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29B7" w14:textId="63F36F1A" w:rsidR="005C23A1" w:rsidRPr="007761F6" w:rsidRDefault="007761F6" w:rsidP="007761F6">
      <w:pPr>
        <w:tabs>
          <w:tab w:val="right" w:leader="hyphen" w:pos="7938"/>
        </w:tabs>
        <w:spacing w:line="400" w:lineRule="exact"/>
        <w:rPr>
          <w:rFonts w:ascii="微軟正黑體" w:eastAsia="微軟正黑體" w:hAnsi="微軟正黑體"/>
          <w:b/>
          <w:sz w:val="28"/>
          <w:szCs w:val="28"/>
        </w:rPr>
      </w:pPr>
      <w:bookmarkStart w:id="0" w:name="_Hlk137097133"/>
      <w:r w:rsidRPr="007761F6">
        <w:rPr>
          <w:rFonts w:ascii="微軟正黑體" w:eastAsia="微軟正黑體" w:hAnsi="微軟正黑體"/>
          <w:b/>
          <w:sz w:val="28"/>
          <w:szCs w:val="28"/>
        </w:rPr>
        <w:t>A4-0</w:t>
      </w:r>
      <w:r w:rsidR="00D773BA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5C23A1" w:rsidRPr="007761F6">
        <w:rPr>
          <w:rFonts w:ascii="微軟正黑體" w:eastAsia="微軟正黑體" w:hAnsi="微軟正黑體"/>
          <w:b/>
          <w:sz w:val="28"/>
          <w:szCs w:val="28"/>
        </w:rPr>
        <w:t>.國內能源大事紀要</w:t>
      </w:r>
    </w:p>
    <w:p w14:paraId="02D045FF" w14:textId="77777777" w:rsidR="005C23A1" w:rsidRPr="007761F6" w:rsidRDefault="005C23A1" w:rsidP="007761F6">
      <w:pPr>
        <w:tabs>
          <w:tab w:val="right" w:leader="hyphen" w:pos="7938"/>
        </w:tabs>
        <w:spacing w:line="400" w:lineRule="exact"/>
        <w:ind w:firstLineChars="100" w:firstLine="249"/>
        <w:rPr>
          <w:rFonts w:ascii="微軟正黑體" w:eastAsia="微軟正黑體" w:hAnsi="微軟正黑體"/>
          <w:b/>
          <w:sz w:val="24"/>
          <w:szCs w:val="24"/>
        </w:rPr>
      </w:pPr>
      <w:r w:rsidRPr="007761F6">
        <w:rPr>
          <w:rFonts w:ascii="微軟正黑體" w:eastAsia="微軟正黑體" w:hAnsi="微軟正黑體"/>
          <w:b/>
          <w:sz w:val="24"/>
          <w:szCs w:val="24"/>
        </w:rPr>
        <w:t>Energy Chronology</w:t>
      </w:r>
    </w:p>
    <w:tbl>
      <w:tblPr>
        <w:tblW w:w="7866" w:type="dxa"/>
        <w:tblBorders>
          <w:top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023"/>
      </w:tblGrid>
      <w:tr w:rsidR="00975CE5" w:rsidRPr="00A32F0E" w14:paraId="28CBC362" w14:textId="77777777" w:rsidTr="005A267C">
        <w:trPr>
          <w:trHeight w:hRule="exact" w:val="510"/>
          <w:tblHeader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0B1A0C6D" w14:textId="24C9AF16" w:rsidR="00975CE5" w:rsidRPr="00A32F0E" w:rsidRDefault="005A267C" w:rsidP="008753E8">
            <w:pPr>
              <w:autoSpaceDE w:val="0"/>
              <w:autoSpaceDN w:val="0"/>
              <w:ind w:left="170" w:right="170"/>
              <w:jc w:val="center"/>
              <w:rPr>
                <w:rFonts w:ascii="微軟正黑體" w:eastAsia="微軟正黑體" w:hAnsi="微軟正黑體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pacing w:val="-2"/>
                <w:sz w:val="24"/>
                <w:szCs w:val="24"/>
              </w:rPr>
              <w:t>日期</w:t>
            </w:r>
          </w:p>
        </w:tc>
        <w:tc>
          <w:tcPr>
            <w:tcW w:w="6023" w:type="dxa"/>
            <w:tcBorders>
              <w:bottom w:val="single" w:sz="8" w:space="0" w:color="auto"/>
            </w:tcBorders>
            <w:vAlign w:val="center"/>
          </w:tcPr>
          <w:p w14:paraId="015B5B57" w14:textId="01CC9188" w:rsidR="00975CE5" w:rsidRPr="00A32F0E" w:rsidRDefault="00B4413C" w:rsidP="008753E8">
            <w:pPr>
              <w:autoSpaceDE w:val="0"/>
              <w:autoSpaceDN w:val="0"/>
              <w:ind w:left="680" w:right="680"/>
              <w:jc w:val="center"/>
              <w:rPr>
                <w:rFonts w:ascii="微軟正黑體" w:eastAsia="微軟正黑體" w:hAnsi="微軟正黑體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pacing w:val="-2"/>
                <w:sz w:val="24"/>
                <w:szCs w:val="24"/>
              </w:rPr>
              <w:t>內容</w:t>
            </w:r>
          </w:p>
        </w:tc>
      </w:tr>
      <w:tr w:rsidR="000131D5" w:rsidRPr="00A32F0E" w14:paraId="3DA35699" w14:textId="77777777" w:rsidTr="005A267C"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C134652" w14:textId="5DCBC9AB" w:rsidR="000131D5" w:rsidRPr="008E3A6F" w:rsidRDefault="00C7169D" w:rsidP="00B4413C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113.0</w:t>
            </w:r>
            <w:r w:rsid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.0</w:t>
            </w:r>
            <w:r w:rsid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2</w:t>
            </w:r>
          </w:p>
        </w:tc>
        <w:tc>
          <w:tcPr>
            <w:tcW w:w="60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A7D8D51" w14:textId="1D819F50" w:rsidR="000131D5" w:rsidRPr="007761F6" w:rsidRDefault="009C60EA" w:rsidP="000131D5">
            <w:pPr>
              <w:pStyle w:val="a7"/>
              <w:autoSpaceDE w:val="0"/>
              <w:autoSpaceDN w:val="0"/>
              <w:spacing w:line="400" w:lineRule="exact"/>
              <w:ind w:left="204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民國112</w:t>
            </w:r>
            <w:r w:rsidR="004B4C91" w:rsidRP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年光電併網量2.5GW</w:t>
            </w:r>
            <w:r w:rsid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，</w:t>
            </w:r>
            <w:r w:rsidR="004B4C91" w:rsidRP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年度達成量史上最高，併網量已是</w:t>
            </w: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105</w:t>
            </w:r>
            <w:r w:rsidR="004B4C91" w:rsidRP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年的將近十倍，維持逐年成長的方向，持續朝20GW目標邁進，也已經掌握</w:t>
            </w: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113</w:t>
            </w:r>
            <w:r w:rsidR="004B4C91" w:rsidRP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年目標案源，並與地方政府加強合作，兼顧綠電發展、環境生態與地方支持，持續追趕進度。</w:t>
            </w:r>
          </w:p>
        </w:tc>
      </w:tr>
      <w:tr w:rsidR="004B4C91" w:rsidRPr="00A32F0E" w14:paraId="79C53ED1" w14:textId="77777777" w:rsidTr="005A267C"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9C33D4" w14:textId="2003D2FE" w:rsidR="004B4C91" w:rsidRDefault="004B4C91" w:rsidP="004B4C91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113.0</w:t>
            </w:r>
            <w:r w:rsid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5</w:t>
            </w:r>
            <w:r w:rsidRP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.</w:t>
            </w:r>
            <w:r w:rsid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</w:t>
            </w:r>
            <w:r w:rsidRP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3</w:t>
            </w:r>
          </w:p>
        </w:tc>
        <w:tc>
          <w:tcPr>
            <w:tcW w:w="60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7D44CC" w14:textId="7E07A8CF" w:rsidR="004B4C91" w:rsidRPr="00C7169D" w:rsidRDefault="009C60EA" w:rsidP="004B4C91">
            <w:pPr>
              <w:pStyle w:val="a7"/>
              <w:autoSpaceDE w:val="0"/>
              <w:autoSpaceDN w:val="0"/>
              <w:spacing w:line="400" w:lineRule="exact"/>
              <w:ind w:left="204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民國</w:t>
            </w:r>
            <w:r w:rsidR="004B4C91" w:rsidRPr="004B4C91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113年5月13日正式公告「地熱能探勘與開發許可及管理辦法」，明確地熱能探勘及開發申設流程。</w:t>
            </w:r>
          </w:p>
        </w:tc>
      </w:tr>
      <w:tr w:rsidR="00FC1648" w:rsidRPr="00A32F0E" w14:paraId="6F456F93" w14:textId="77777777" w:rsidTr="005A267C"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4C417D" w14:textId="09611E37" w:rsidR="00FC1648" w:rsidRDefault="00B67B2E" w:rsidP="00B4413C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113.08.08</w:t>
            </w:r>
          </w:p>
        </w:tc>
        <w:tc>
          <w:tcPr>
            <w:tcW w:w="60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790F1B" w14:textId="58B792DC" w:rsidR="00FC1648" w:rsidRPr="00C7169D" w:rsidRDefault="00B67B2E" w:rsidP="000131D5">
            <w:pPr>
              <w:pStyle w:val="a7"/>
              <w:autoSpaceDE w:val="0"/>
              <w:autoSpaceDN w:val="0"/>
              <w:spacing w:line="400" w:lineRule="exact"/>
              <w:ind w:left="204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B67B2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行政院院會通過「深度節能推動計畫」，經濟部將針對大用戶、中小用戶及住宅用戶分別規劃「提升節電目標</w:t>
            </w:r>
            <w:r w:rsidR="009C60EA" w:rsidRPr="00B67B2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」</w:t>
            </w:r>
            <w:r w:rsidRPr="00B67B2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、</w:t>
            </w:r>
            <w:r w:rsidR="009C60EA" w:rsidRP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「</w:t>
            </w:r>
            <w:r w:rsidRPr="00B67B2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投資抵減」、「協助導入ESCO落實節能改善」及「家電汰舊換新補助」等措施，預計全程4年(</w:t>
            </w:r>
            <w:r w:rsid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民國</w:t>
            </w:r>
            <w:r w:rsidRPr="00B67B2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113</w:t>
            </w:r>
            <w:r w:rsid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至</w:t>
            </w:r>
            <w:r w:rsidRPr="00B67B2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116年)投入353億元，可促進節電206億度</w:t>
            </w:r>
            <w:r w:rsid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，效果</w:t>
            </w:r>
            <w:r w:rsidRPr="00B67B2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相當於</w:t>
            </w:r>
            <w:r w:rsidR="009C60EA" w:rsidRPr="00B67B2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減碳</w:t>
            </w:r>
            <w:r w:rsidRPr="00B67B2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1,018萬公噸。</w:t>
            </w:r>
          </w:p>
        </w:tc>
      </w:tr>
      <w:tr w:rsidR="00E863D5" w:rsidRPr="00A32F0E" w14:paraId="78AE3957" w14:textId="77777777" w:rsidTr="005A267C"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0308ED" w14:textId="6E338E24" w:rsidR="00E863D5" w:rsidRDefault="00E863D5" w:rsidP="00B4413C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113.10.21</w:t>
            </w:r>
          </w:p>
        </w:tc>
        <w:tc>
          <w:tcPr>
            <w:tcW w:w="60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7A58D2" w14:textId="096766F9" w:rsidR="00E863D5" w:rsidRPr="00B67B2E" w:rsidRDefault="00E863D5" w:rsidP="000131D5">
            <w:pPr>
              <w:pStyle w:val="a7"/>
              <w:autoSpaceDE w:val="0"/>
              <w:autoSpaceDN w:val="0"/>
              <w:spacing w:line="400" w:lineRule="exact"/>
              <w:ind w:left="204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E863D5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今(21)日舉行全</w:t>
            </w:r>
            <w:r w:rsid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臺</w:t>
            </w:r>
            <w:r w:rsidRPr="00E863D5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第一座深層地熱探測井(員山1號井)開鑽典禮，鑽井目標達4,000公尺，將藉此了解地下地熱資源的分布與特性，供未來地熱開發規劃的參考，配合國家「二次能源轉型」開發多元綠能，強化國家能源自主，穩健邁向2050淨零轉型目標。</w:t>
            </w:r>
          </w:p>
        </w:tc>
      </w:tr>
      <w:tr w:rsidR="00254BED" w:rsidRPr="00A32F0E" w14:paraId="74EB1123" w14:textId="77777777" w:rsidTr="005A267C"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C8A43A7" w14:textId="61876AB5" w:rsidR="00254BED" w:rsidRDefault="00254BED" w:rsidP="00B4413C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113.12.16</w:t>
            </w:r>
          </w:p>
        </w:tc>
        <w:tc>
          <w:tcPr>
            <w:tcW w:w="60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525746" w14:textId="1E07A25D" w:rsidR="00254BED" w:rsidRPr="00B67B2E" w:rsidRDefault="00254BED" w:rsidP="000131D5">
            <w:pPr>
              <w:pStyle w:val="a7"/>
              <w:autoSpaceDE w:val="0"/>
              <w:autoSpaceDN w:val="0"/>
              <w:spacing w:line="400" w:lineRule="exact"/>
              <w:ind w:left="204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7136A6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台灣中油成為國內首家</w:t>
            </w:r>
            <w:r w:rsid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石</w:t>
            </w:r>
            <w:r w:rsidRPr="007136A6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油公司取得符合國際民用航空組織(ICAO)供應銷售具實質減碳效益之永續航空燃油</w:t>
            </w: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(</w:t>
            </w:r>
            <w:r w:rsidRPr="007136A6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SAF</w:t>
            </w: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)</w:t>
            </w:r>
            <w:r w:rsidRPr="007136A6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資格，象徵台灣在全球綠色航空產業鏈中的重要地位</w:t>
            </w: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，</w:t>
            </w:r>
            <w:r w:rsidRPr="007136A6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為</w:t>
            </w:r>
            <w:r w:rsid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臺</w:t>
            </w:r>
            <w:r w:rsidRPr="007136A6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灣航空業注入綠色動能。</w:t>
            </w:r>
          </w:p>
        </w:tc>
      </w:tr>
      <w:tr w:rsidR="006920BD" w:rsidRPr="00A32F0E" w14:paraId="54619547" w14:textId="77777777" w:rsidTr="005A267C"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6B62EC" w14:textId="38BB393C" w:rsidR="006920BD" w:rsidRPr="006920BD" w:rsidRDefault="006920BD" w:rsidP="00B4413C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13.12.</w:t>
            </w:r>
            <w:r w:rsidR="009C60EA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07</w:t>
            </w:r>
          </w:p>
        </w:tc>
        <w:tc>
          <w:tcPr>
            <w:tcW w:w="602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BEB639" w14:textId="7AC2246F" w:rsidR="006920BD" w:rsidRPr="00B67B2E" w:rsidRDefault="006920BD" w:rsidP="00254BED">
            <w:pPr>
              <w:pStyle w:val="a7"/>
              <w:autoSpaceDE w:val="0"/>
              <w:autoSpaceDN w:val="0"/>
              <w:spacing w:line="400" w:lineRule="exact"/>
              <w:ind w:left="204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6920BD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風電再突破</w:t>
            </w: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，</w:t>
            </w:r>
            <w:r w:rsidRPr="006920BD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12月4日與7日雙破3GW</w:t>
            </w: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，</w:t>
            </w:r>
            <w:r w:rsidRPr="006920BD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刷新歷史紀錄。12月4日13時32分風力瞬時發電量達到302萬瓩，除了首度打破3GW大關，也創下新高。而今(7)日13時49分風力瞬時發電量達到304萬瓩，在不到一週內的時間，二度打破風電出力最高紀錄。</w:t>
            </w:r>
          </w:p>
        </w:tc>
      </w:tr>
      <w:bookmarkEnd w:id="0"/>
    </w:tbl>
    <w:p w14:paraId="27482F38" w14:textId="3516DCE2" w:rsidR="00E863D5" w:rsidRPr="00E863D5" w:rsidRDefault="00E863D5" w:rsidP="00E863D5">
      <w:pPr>
        <w:autoSpaceDE w:val="0"/>
        <w:autoSpaceDN w:val="0"/>
        <w:jc w:val="both"/>
        <w:rPr>
          <w:rFonts w:ascii="微軟正黑體" w:eastAsia="微軟正黑體" w:hAnsi="微軟正黑體"/>
          <w:spacing w:val="-2"/>
          <w:sz w:val="24"/>
          <w:szCs w:val="24"/>
        </w:rPr>
      </w:pPr>
    </w:p>
    <w:sectPr w:rsidR="00E863D5" w:rsidRPr="00E863D5" w:rsidSect="00E863D5">
      <w:headerReference w:type="even" r:id="rId7"/>
      <w:pgSz w:w="11906" w:h="16838" w:code="9"/>
      <w:pgMar w:top="1418" w:right="2041" w:bottom="2132" w:left="2041" w:header="1871" w:footer="992" w:gutter="0"/>
      <w:pgNumType w:start="144"/>
      <w:cols w:space="425"/>
      <w:docGrid w:type="linesAndChars" w:linePitch="305" w:charSpace="1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68D" w14:textId="77777777" w:rsidR="003200E7" w:rsidRDefault="003200E7">
      <w:r>
        <w:separator/>
      </w:r>
    </w:p>
  </w:endnote>
  <w:endnote w:type="continuationSeparator" w:id="0">
    <w:p w14:paraId="052A71DD" w14:textId="77777777" w:rsidR="003200E7" w:rsidRDefault="003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0F68" w14:textId="77777777" w:rsidR="003200E7" w:rsidRDefault="003200E7">
      <w:r>
        <w:separator/>
      </w:r>
    </w:p>
  </w:footnote>
  <w:footnote w:type="continuationSeparator" w:id="0">
    <w:p w14:paraId="3DFE02E1" w14:textId="77777777" w:rsidR="003200E7" w:rsidRDefault="003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6BEC" w14:textId="77777777" w:rsidR="00975CE5" w:rsidRDefault="00975CE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BD2D6C" w14:textId="77777777" w:rsidR="00975CE5" w:rsidRDefault="00975CE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CA6"/>
    <w:multiLevelType w:val="singleLevel"/>
    <w:tmpl w:val="A47EE5F4"/>
    <w:lvl w:ilvl="0">
      <w:start w:val="9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06B44F29"/>
    <w:multiLevelType w:val="singleLevel"/>
    <w:tmpl w:val="2DA8EE94"/>
    <w:lvl w:ilvl="0">
      <w:start w:val="88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" w15:restartNumberingAfterBreak="0">
    <w:nsid w:val="0A3263D9"/>
    <w:multiLevelType w:val="hybridMultilevel"/>
    <w:tmpl w:val="0E3C5342"/>
    <w:lvl w:ilvl="0" w:tplc="0A1AEE4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D24DFD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3C6C25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114F5F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05C2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B3E183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C68C5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60366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7843A4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2C1110"/>
    <w:multiLevelType w:val="singleLevel"/>
    <w:tmpl w:val="7016608E"/>
    <w:lvl w:ilvl="0">
      <w:start w:val="9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167E19B2"/>
    <w:multiLevelType w:val="singleLevel"/>
    <w:tmpl w:val="DE90F5A0"/>
    <w:lvl w:ilvl="0">
      <w:start w:val="9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8104138"/>
    <w:multiLevelType w:val="hybridMultilevel"/>
    <w:tmpl w:val="BBC87944"/>
    <w:lvl w:ilvl="0" w:tplc="B34C0A6A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DDAB87A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95AC816E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C56E8006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D8E20D52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6BB8FA0E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8FAA1924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CF0EFCDC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345E45E6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21027F30"/>
    <w:multiLevelType w:val="singleLevel"/>
    <w:tmpl w:val="6856035E"/>
    <w:lvl w:ilvl="0">
      <w:start w:val="9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32337A1"/>
    <w:multiLevelType w:val="hybridMultilevel"/>
    <w:tmpl w:val="2BFA9A02"/>
    <w:lvl w:ilvl="0" w:tplc="D69004E6">
      <w:start w:val="9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2F2AC81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63005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6F69D5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33E74C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F104E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5B4172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5D8C1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4143E2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291D88"/>
    <w:multiLevelType w:val="hybridMultilevel"/>
    <w:tmpl w:val="6526FC8E"/>
    <w:lvl w:ilvl="0" w:tplc="64EE825A">
      <w:start w:val="91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205A9370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DDE4EF08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A2369B9C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3534618E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20FA9CC2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2CFAEDCE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8C26F536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C98C89D4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77D326D"/>
    <w:multiLevelType w:val="singleLevel"/>
    <w:tmpl w:val="98C2CF24"/>
    <w:lvl w:ilvl="0">
      <w:start w:val="8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0" w15:restartNumberingAfterBreak="0">
    <w:nsid w:val="2A0D695B"/>
    <w:multiLevelType w:val="singleLevel"/>
    <w:tmpl w:val="27FE975A"/>
    <w:lvl w:ilvl="0">
      <w:start w:val="9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1" w15:restartNumberingAfterBreak="0">
    <w:nsid w:val="2AB0701B"/>
    <w:multiLevelType w:val="singleLevel"/>
    <w:tmpl w:val="F4E81BF2"/>
    <w:lvl w:ilvl="0">
      <w:start w:val="88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2" w15:restartNumberingAfterBreak="0">
    <w:nsid w:val="3129296F"/>
    <w:multiLevelType w:val="hybridMultilevel"/>
    <w:tmpl w:val="3CE0A796"/>
    <w:lvl w:ilvl="0" w:tplc="D682B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110AF5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96411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A5E15C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E4C49A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FB8358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FFCF26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4608F4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B42D40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7456FC"/>
    <w:multiLevelType w:val="singleLevel"/>
    <w:tmpl w:val="724E7B76"/>
    <w:lvl w:ilvl="0">
      <w:start w:val="9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38CC20B4"/>
    <w:multiLevelType w:val="singleLevel"/>
    <w:tmpl w:val="B07032B2"/>
    <w:lvl w:ilvl="0">
      <w:start w:val="90"/>
      <w:numFmt w:val="decimal"/>
      <w:lvlText w:val="%1."/>
      <w:lvlJc w:val="left"/>
      <w:pPr>
        <w:tabs>
          <w:tab w:val="num" w:pos="774"/>
        </w:tabs>
        <w:ind w:left="774" w:hanging="570"/>
      </w:pPr>
      <w:rPr>
        <w:rFonts w:hint="default"/>
      </w:rPr>
    </w:lvl>
  </w:abstractNum>
  <w:abstractNum w:abstractNumId="15" w15:restartNumberingAfterBreak="0">
    <w:nsid w:val="39DD11FB"/>
    <w:multiLevelType w:val="singleLevel"/>
    <w:tmpl w:val="1DBAAAC2"/>
    <w:lvl w:ilvl="0">
      <w:start w:val="9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6" w15:restartNumberingAfterBreak="0">
    <w:nsid w:val="41E358F3"/>
    <w:multiLevelType w:val="singleLevel"/>
    <w:tmpl w:val="41CA47E0"/>
    <w:lvl w:ilvl="0">
      <w:start w:val="91"/>
      <w:numFmt w:val="decimal"/>
      <w:lvlText w:val="%1."/>
      <w:lvlJc w:val="left"/>
      <w:pPr>
        <w:tabs>
          <w:tab w:val="num" w:pos="840"/>
        </w:tabs>
        <w:ind w:left="840" w:hanging="495"/>
      </w:pPr>
      <w:rPr>
        <w:rFonts w:hint="default"/>
      </w:rPr>
    </w:lvl>
  </w:abstractNum>
  <w:abstractNum w:abstractNumId="17" w15:restartNumberingAfterBreak="0">
    <w:nsid w:val="423F2DFA"/>
    <w:multiLevelType w:val="singleLevel"/>
    <w:tmpl w:val="1B10AC3A"/>
    <w:lvl w:ilvl="0">
      <w:start w:val="9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8" w15:restartNumberingAfterBreak="0">
    <w:nsid w:val="448A1D68"/>
    <w:multiLevelType w:val="singleLevel"/>
    <w:tmpl w:val="99F4B348"/>
    <w:lvl w:ilvl="0">
      <w:start w:val="9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9" w15:restartNumberingAfterBreak="0">
    <w:nsid w:val="4B913E03"/>
    <w:multiLevelType w:val="singleLevel"/>
    <w:tmpl w:val="92AA1404"/>
    <w:lvl w:ilvl="0">
      <w:start w:val="9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 w15:restartNumberingAfterBreak="0">
    <w:nsid w:val="4E392A36"/>
    <w:multiLevelType w:val="singleLevel"/>
    <w:tmpl w:val="21E25882"/>
    <w:lvl w:ilvl="0">
      <w:start w:val="9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 w15:restartNumberingAfterBreak="0">
    <w:nsid w:val="4FB17A80"/>
    <w:multiLevelType w:val="hybridMultilevel"/>
    <w:tmpl w:val="A9E07ADC"/>
    <w:lvl w:ilvl="0" w:tplc="B532DD0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070201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C4A52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A861B1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FCE2F9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F36F0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520281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C84870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DA042C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D86931"/>
    <w:multiLevelType w:val="hybridMultilevel"/>
    <w:tmpl w:val="C6E836C6"/>
    <w:lvl w:ilvl="0" w:tplc="7918E9E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856447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AA68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EE1C2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B18332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F2AF41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E0AFF5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F62A74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DC49A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4120582"/>
    <w:multiLevelType w:val="singleLevel"/>
    <w:tmpl w:val="D4542678"/>
    <w:lvl w:ilvl="0">
      <w:start w:val="9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91B1890"/>
    <w:multiLevelType w:val="singleLevel"/>
    <w:tmpl w:val="28B0768C"/>
    <w:lvl w:ilvl="0">
      <w:start w:val="90"/>
      <w:numFmt w:val="decimal"/>
      <w:lvlText w:val="%1."/>
      <w:lvlJc w:val="left"/>
      <w:pPr>
        <w:tabs>
          <w:tab w:val="num" w:pos="774"/>
        </w:tabs>
        <w:ind w:left="774" w:hanging="570"/>
      </w:pPr>
      <w:rPr>
        <w:rFonts w:hint="default"/>
      </w:rPr>
    </w:lvl>
  </w:abstractNum>
  <w:abstractNum w:abstractNumId="25" w15:restartNumberingAfterBreak="0">
    <w:nsid w:val="5DD203DA"/>
    <w:multiLevelType w:val="hybridMultilevel"/>
    <w:tmpl w:val="48FC47C4"/>
    <w:lvl w:ilvl="0" w:tplc="FE76BE3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D08897B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774EF3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1AC03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930718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51EB19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1A625E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34A1CC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D8ABF6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AE5EBD"/>
    <w:multiLevelType w:val="hybridMultilevel"/>
    <w:tmpl w:val="33326150"/>
    <w:lvl w:ilvl="0" w:tplc="5EF09F70">
      <w:start w:val="9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3B1A9C6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E2C49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236D0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102345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B5C7D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0F0929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2FCC39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8B6BAD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0875828"/>
    <w:multiLevelType w:val="hybridMultilevel"/>
    <w:tmpl w:val="018EE696"/>
    <w:lvl w:ilvl="0" w:tplc="9200936A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580445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D6E0F8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A0A3EE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854BCE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37C269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D260F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72E627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D4621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0DE0310"/>
    <w:multiLevelType w:val="singleLevel"/>
    <w:tmpl w:val="62C22000"/>
    <w:lvl w:ilvl="0">
      <w:start w:val="9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 w15:restartNumberingAfterBreak="0">
    <w:nsid w:val="673C2A2D"/>
    <w:multiLevelType w:val="hybridMultilevel"/>
    <w:tmpl w:val="CE644666"/>
    <w:lvl w:ilvl="0" w:tplc="3EE67F3E">
      <w:start w:val="9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8F4DB2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37A326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8B26D6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F36DDF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0040C9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CCC40E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5B0C10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580F70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A852C66"/>
    <w:multiLevelType w:val="singleLevel"/>
    <w:tmpl w:val="17CA19B6"/>
    <w:lvl w:ilvl="0">
      <w:start w:val="8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31" w15:restartNumberingAfterBreak="0">
    <w:nsid w:val="71355B1C"/>
    <w:multiLevelType w:val="hybridMultilevel"/>
    <w:tmpl w:val="48FC47C4"/>
    <w:lvl w:ilvl="0" w:tplc="A3346F12">
      <w:start w:val="9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815891E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E484B0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528AF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CBA0C3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CDC82D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97E4A3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57C8AA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D5C1E3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C720F9"/>
    <w:multiLevelType w:val="multilevel"/>
    <w:tmpl w:val="04E2CED4"/>
    <w:lvl w:ilvl="0">
      <w:start w:val="9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 w15:restartNumberingAfterBreak="0">
    <w:nsid w:val="770544EE"/>
    <w:multiLevelType w:val="hybridMultilevel"/>
    <w:tmpl w:val="253A7A18"/>
    <w:lvl w:ilvl="0" w:tplc="9B3854A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91A044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B4C9C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6F4A7C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FE4608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6E4214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43A322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6C878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8667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95919433">
    <w:abstractNumId w:val="5"/>
  </w:num>
  <w:num w:numId="2" w16cid:durableId="645160038">
    <w:abstractNumId w:val="2"/>
  </w:num>
  <w:num w:numId="3" w16cid:durableId="225801038">
    <w:abstractNumId w:val="22"/>
  </w:num>
  <w:num w:numId="4" w16cid:durableId="1262033122">
    <w:abstractNumId w:val="27"/>
  </w:num>
  <w:num w:numId="5" w16cid:durableId="1572035235">
    <w:abstractNumId w:val="21"/>
  </w:num>
  <w:num w:numId="6" w16cid:durableId="1870334986">
    <w:abstractNumId w:val="33"/>
  </w:num>
  <w:num w:numId="7" w16cid:durableId="246153313">
    <w:abstractNumId w:val="12"/>
  </w:num>
  <w:num w:numId="8" w16cid:durableId="1173644730">
    <w:abstractNumId w:val="30"/>
  </w:num>
  <w:num w:numId="9" w16cid:durableId="1303923336">
    <w:abstractNumId w:val="29"/>
  </w:num>
  <w:num w:numId="10" w16cid:durableId="271548296">
    <w:abstractNumId w:val="7"/>
  </w:num>
  <w:num w:numId="11" w16cid:durableId="1505365928">
    <w:abstractNumId w:val="31"/>
  </w:num>
  <w:num w:numId="12" w16cid:durableId="1673333938">
    <w:abstractNumId w:val="25"/>
  </w:num>
  <w:num w:numId="13" w16cid:durableId="1100879003">
    <w:abstractNumId w:val="26"/>
  </w:num>
  <w:num w:numId="14" w16cid:durableId="986666107">
    <w:abstractNumId w:val="20"/>
  </w:num>
  <w:num w:numId="15" w16cid:durableId="873883505">
    <w:abstractNumId w:val="13"/>
  </w:num>
  <w:num w:numId="16" w16cid:durableId="388726390">
    <w:abstractNumId w:val="15"/>
  </w:num>
  <w:num w:numId="17" w16cid:durableId="1108354810">
    <w:abstractNumId w:val="16"/>
  </w:num>
  <w:num w:numId="18" w16cid:durableId="40981286">
    <w:abstractNumId w:val="0"/>
  </w:num>
  <w:num w:numId="19" w16cid:durableId="762997707">
    <w:abstractNumId w:val="3"/>
  </w:num>
  <w:num w:numId="20" w16cid:durableId="710499441">
    <w:abstractNumId w:val="19"/>
  </w:num>
  <w:num w:numId="21" w16cid:durableId="814684040">
    <w:abstractNumId w:val="4"/>
  </w:num>
  <w:num w:numId="22" w16cid:durableId="23991405">
    <w:abstractNumId w:val="17"/>
  </w:num>
  <w:num w:numId="23" w16cid:durableId="1179195067">
    <w:abstractNumId w:val="18"/>
  </w:num>
  <w:num w:numId="24" w16cid:durableId="746342749">
    <w:abstractNumId w:val="8"/>
  </w:num>
  <w:num w:numId="25" w16cid:durableId="1154569137">
    <w:abstractNumId w:val="9"/>
  </w:num>
  <w:num w:numId="26" w16cid:durableId="52045256">
    <w:abstractNumId w:val="1"/>
  </w:num>
  <w:num w:numId="27" w16cid:durableId="481578151">
    <w:abstractNumId w:val="11"/>
  </w:num>
  <w:num w:numId="28" w16cid:durableId="1511096223">
    <w:abstractNumId w:val="10"/>
  </w:num>
  <w:num w:numId="29" w16cid:durableId="1320380455">
    <w:abstractNumId w:val="28"/>
  </w:num>
  <w:num w:numId="30" w16cid:durableId="1573388985">
    <w:abstractNumId w:val="32"/>
  </w:num>
  <w:num w:numId="31" w16cid:durableId="510070077">
    <w:abstractNumId w:val="24"/>
  </w:num>
  <w:num w:numId="32" w16cid:durableId="290747964">
    <w:abstractNumId w:val="14"/>
  </w:num>
  <w:num w:numId="33" w16cid:durableId="907034370">
    <w:abstractNumId w:val="6"/>
  </w:num>
  <w:num w:numId="34" w16cid:durableId="21456149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attachedTemplate r:id="rId1"/>
  <w:defaultTabStop w:val="482"/>
  <w:drawingGridHorizontalSpacing w:val="189"/>
  <w:drawingGridVerticalSpacing w:val="30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AE"/>
    <w:rsid w:val="0000360E"/>
    <w:rsid w:val="00004E0C"/>
    <w:rsid w:val="00011A65"/>
    <w:rsid w:val="000131D5"/>
    <w:rsid w:val="000146F1"/>
    <w:rsid w:val="00027365"/>
    <w:rsid w:val="000327B0"/>
    <w:rsid w:val="00033956"/>
    <w:rsid w:val="00040761"/>
    <w:rsid w:val="00043BBE"/>
    <w:rsid w:val="000528B1"/>
    <w:rsid w:val="000541B1"/>
    <w:rsid w:val="000567EC"/>
    <w:rsid w:val="000714F9"/>
    <w:rsid w:val="00077965"/>
    <w:rsid w:val="00084B85"/>
    <w:rsid w:val="00086F23"/>
    <w:rsid w:val="000B2A21"/>
    <w:rsid w:val="000B4E4A"/>
    <w:rsid w:val="000B67CD"/>
    <w:rsid w:val="000D18D5"/>
    <w:rsid w:val="000D7480"/>
    <w:rsid w:val="00104A5E"/>
    <w:rsid w:val="00116E31"/>
    <w:rsid w:val="00125447"/>
    <w:rsid w:val="0013056B"/>
    <w:rsid w:val="00151A39"/>
    <w:rsid w:val="00152C0B"/>
    <w:rsid w:val="00157551"/>
    <w:rsid w:val="00164809"/>
    <w:rsid w:val="00196F8E"/>
    <w:rsid w:val="001A405D"/>
    <w:rsid w:val="001A6CF6"/>
    <w:rsid w:val="001B1E46"/>
    <w:rsid w:val="001D542F"/>
    <w:rsid w:val="001D6A89"/>
    <w:rsid w:val="001E22EA"/>
    <w:rsid w:val="001E4867"/>
    <w:rsid w:val="001F10B3"/>
    <w:rsid w:val="001F3FF0"/>
    <w:rsid w:val="001F76EC"/>
    <w:rsid w:val="0022024C"/>
    <w:rsid w:val="00221981"/>
    <w:rsid w:val="0022630B"/>
    <w:rsid w:val="00240281"/>
    <w:rsid w:val="00244960"/>
    <w:rsid w:val="00252432"/>
    <w:rsid w:val="00254BED"/>
    <w:rsid w:val="00254D02"/>
    <w:rsid w:val="00260E09"/>
    <w:rsid w:val="00262818"/>
    <w:rsid w:val="0027680F"/>
    <w:rsid w:val="00293F97"/>
    <w:rsid w:val="00294605"/>
    <w:rsid w:val="00294920"/>
    <w:rsid w:val="002B67E3"/>
    <w:rsid w:val="002F7DA4"/>
    <w:rsid w:val="00301B9A"/>
    <w:rsid w:val="003200E7"/>
    <w:rsid w:val="00323E2A"/>
    <w:rsid w:val="00327B00"/>
    <w:rsid w:val="0033610D"/>
    <w:rsid w:val="00336139"/>
    <w:rsid w:val="00337B18"/>
    <w:rsid w:val="003564B7"/>
    <w:rsid w:val="003573C5"/>
    <w:rsid w:val="0035786D"/>
    <w:rsid w:val="00367E42"/>
    <w:rsid w:val="00380DE5"/>
    <w:rsid w:val="00383334"/>
    <w:rsid w:val="00383BBC"/>
    <w:rsid w:val="003A1B79"/>
    <w:rsid w:val="003A36F6"/>
    <w:rsid w:val="003B1EC5"/>
    <w:rsid w:val="003D0020"/>
    <w:rsid w:val="003D2920"/>
    <w:rsid w:val="003D5D78"/>
    <w:rsid w:val="003D6114"/>
    <w:rsid w:val="003E269F"/>
    <w:rsid w:val="003F0B40"/>
    <w:rsid w:val="0042063E"/>
    <w:rsid w:val="004215C5"/>
    <w:rsid w:val="004776C0"/>
    <w:rsid w:val="004920CE"/>
    <w:rsid w:val="004924CD"/>
    <w:rsid w:val="004A0138"/>
    <w:rsid w:val="004A2194"/>
    <w:rsid w:val="004A54C8"/>
    <w:rsid w:val="004B4C91"/>
    <w:rsid w:val="004B50E0"/>
    <w:rsid w:val="004B6906"/>
    <w:rsid w:val="004E1AF5"/>
    <w:rsid w:val="00501252"/>
    <w:rsid w:val="00510242"/>
    <w:rsid w:val="00532ABE"/>
    <w:rsid w:val="005368F4"/>
    <w:rsid w:val="00552799"/>
    <w:rsid w:val="00571F63"/>
    <w:rsid w:val="00573344"/>
    <w:rsid w:val="00584512"/>
    <w:rsid w:val="005973D2"/>
    <w:rsid w:val="00597B67"/>
    <w:rsid w:val="005A267C"/>
    <w:rsid w:val="005B58B2"/>
    <w:rsid w:val="005C23A1"/>
    <w:rsid w:val="005C2F1C"/>
    <w:rsid w:val="005C31D5"/>
    <w:rsid w:val="005C3EE7"/>
    <w:rsid w:val="005C7E5B"/>
    <w:rsid w:val="005D7BA8"/>
    <w:rsid w:val="005E2AAE"/>
    <w:rsid w:val="00641B89"/>
    <w:rsid w:val="0065709E"/>
    <w:rsid w:val="00671572"/>
    <w:rsid w:val="006733E4"/>
    <w:rsid w:val="0067344D"/>
    <w:rsid w:val="00687BDA"/>
    <w:rsid w:val="00690E1D"/>
    <w:rsid w:val="006920BD"/>
    <w:rsid w:val="00694D89"/>
    <w:rsid w:val="006961D1"/>
    <w:rsid w:val="006A129E"/>
    <w:rsid w:val="006C6EB4"/>
    <w:rsid w:val="006D1335"/>
    <w:rsid w:val="006D5594"/>
    <w:rsid w:val="006E2127"/>
    <w:rsid w:val="006F789B"/>
    <w:rsid w:val="007136A6"/>
    <w:rsid w:val="00717873"/>
    <w:rsid w:val="00724E50"/>
    <w:rsid w:val="007250E5"/>
    <w:rsid w:val="0072635A"/>
    <w:rsid w:val="00735468"/>
    <w:rsid w:val="007379DC"/>
    <w:rsid w:val="00740D90"/>
    <w:rsid w:val="00756EEB"/>
    <w:rsid w:val="00760EE4"/>
    <w:rsid w:val="007761F6"/>
    <w:rsid w:val="007775FA"/>
    <w:rsid w:val="00783931"/>
    <w:rsid w:val="0078451C"/>
    <w:rsid w:val="00786BC9"/>
    <w:rsid w:val="007B138A"/>
    <w:rsid w:val="007B7E76"/>
    <w:rsid w:val="007D0308"/>
    <w:rsid w:val="007D4DF2"/>
    <w:rsid w:val="007E1D39"/>
    <w:rsid w:val="007F3B78"/>
    <w:rsid w:val="007F6A3F"/>
    <w:rsid w:val="0080611F"/>
    <w:rsid w:val="008216FE"/>
    <w:rsid w:val="0084175A"/>
    <w:rsid w:val="0086788D"/>
    <w:rsid w:val="00872D6C"/>
    <w:rsid w:val="008753E8"/>
    <w:rsid w:val="00876552"/>
    <w:rsid w:val="00880C49"/>
    <w:rsid w:val="008922A8"/>
    <w:rsid w:val="00892E04"/>
    <w:rsid w:val="00894DB0"/>
    <w:rsid w:val="008A0BA9"/>
    <w:rsid w:val="008A232D"/>
    <w:rsid w:val="008A477E"/>
    <w:rsid w:val="008B13F9"/>
    <w:rsid w:val="008C113C"/>
    <w:rsid w:val="008C1C37"/>
    <w:rsid w:val="008C265D"/>
    <w:rsid w:val="008D23B7"/>
    <w:rsid w:val="008D7671"/>
    <w:rsid w:val="008E3A6F"/>
    <w:rsid w:val="008E7141"/>
    <w:rsid w:val="00902FA7"/>
    <w:rsid w:val="00907F73"/>
    <w:rsid w:val="009169B8"/>
    <w:rsid w:val="00942F8C"/>
    <w:rsid w:val="00946AEB"/>
    <w:rsid w:val="00956471"/>
    <w:rsid w:val="00975CE5"/>
    <w:rsid w:val="0098517F"/>
    <w:rsid w:val="0099588A"/>
    <w:rsid w:val="009A42D9"/>
    <w:rsid w:val="009B1B55"/>
    <w:rsid w:val="009B34F7"/>
    <w:rsid w:val="009B5EA6"/>
    <w:rsid w:val="009B78F5"/>
    <w:rsid w:val="009C0198"/>
    <w:rsid w:val="009C271D"/>
    <w:rsid w:val="009C60EA"/>
    <w:rsid w:val="009D5F9F"/>
    <w:rsid w:val="009E449C"/>
    <w:rsid w:val="009E5F3E"/>
    <w:rsid w:val="009E74FC"/>
    <w:rsid w:val="009F633A"/>
    <w:rsid w:val="009F7A52"/>
    <w:rsid w:val="00A13A27"/>
    <w:rsid w:val="00A21822"/>
    <w:rsid w:val="00A328E9"/>
    <w:rsid w:val="00A32F0E"/>
    <w:rsid w:val="00A37808"/>
    <w:rsid w:val="00A40BBD"/>
    <w:rsid w:val="00A62078"/>
    <w:rsid w:val="00A6292A"/>
    <w:rsid w:val="00A73570"/>
    <w:rsid w:val="00A768D5"/>
    <w:rsid w:val="00A955D4"/>
    <w:rsid w:val="00AA57D1"/>
    <w:rsid w:val="00AB2A0C"/>
    <w:rsid w:val="00AB49E5"/>
    <w:rsid w:val="00AB67E9"/>
    <w:rsid w:val="00AC11D7"/>
    <w:rsid w:val="00AC4EE0"/>
    <w:rsid w:val="00AD2C87"/>
    <w:rsid w:val="00AD4139"/>
    <w:rsid w:val="00AE2080"/>
    <w:rsid w:val="00AF0EBA"/>
    <w:rsid w:val="00AF57F8"/>
    <w:rsid w:val="00B031B2"/>
    <w:rsid w:val="00B0409A"/>
    <w:rsid w:val="00B07B6C"/>
    <w:rsid w:val="00B241CB"/>
    <w:rsid w:val="00B2555D"/>
    <w:rsid w:val="00B35C7F"/>
    <w:rsid w:val="00B4413C"/>
    <w:rsid w:val="00B67B2E"/>
    <w:rsid w:val="00B718A2"/>
    <w:rsid w:val="00B72E8B"/>
    <w:rsid w:val="00B733A2"/>
    <w:rsid w:val="00B7675B"/>
    <w:rsid w:val="00B8754F"/>
    <w:rsid w:val="00BB74F2"/>
    <w:rsid w:val="00BC256F"/>
    <w:rsid w:val="00BC2707"/>
    <w:rsid w:val="00BC50A1"/>
    <w:rsid w:val="00BC6146"/>
    <w:rsid w:val="00BD42EF"/>
    <w:rsid w:val="00BE0D90"/>
    <w:rsid w:val="00BF036B"/>
    <w:rsid w:val="00BF52C8"/>
    <w:rsid w:val="00C01F3F"/>
    <w:rsid w:val="00C03788"/>
    <w:rsid w:val="00C058CD"/>
    <w:rsid w:val="00C10430"/>
    <w:rsid w:val="00C12C33"/>
    <w:rsid w:val="00C15D0B"/>
    <w:rsid w:val="00C25CAE"/>
    <w:rsid w:val="00C50C5F"/>
    <w:rsid w:val="00C50D00"/>
    <w:rsid w:val="00C7169D"/>
    <w:rsid w:val="00C778EC"/>
    <w:rsid w:val="00C86939"/>
    <w:rsid w:val="00C919BF"/>
    <w:rsid w:val="00C93C2B"/>
    <w:rsid w:val="00C95F21"/>
    <w:rsid w:val="00CA03F3"/>
    <w:rsid w:val="00CA0446"/>
    <w:rsid w:val="00CA09FD"/>
    <w:rsid w:val="00CA5BBE"/>
    <w:rsid w:val="00CB377A"/>
    <w:rsid w:val="00CB7838"/>
    <w:rsid w:val="00CC055C"/>
    <w:rsid w:val="00CD5423"/>
    <w:rsid w:val="00CE74E0"/>
    <w:rsid w:val="00CF3FD8"/>
    <w:rsid w:val="00CF55E9"/>
    <w:rsid w:val="00D027E9"/>
    <w:rsid w:val="00D13544"/>
    <w:rsid w:val="00D5044F"/>
    <w:rsid w:val="00D6373F"/>
    <w:rsid w:val="00D64A5A"/>
    <w:rsid w:val="00D660A0"/>
    <w:rsid w:val="00D7496F"/>
    <w:rsid w:val="00D76334"/>
    <w:rsid w:val="00D773BA"/>
    <w:rsid w:val="00D812E0"/>
    <w:rsid w:val="00D82949"/>
    <w:rsid w:val="00D857BF"/>
    <w:rsid w:val="00D947F7"/>
    <w:rsid w:val="00DA7BB0"/>
    <w:rsid w:val="00DC0A37"/>
    <w:rsid w:val="00DD03C9"/>
    <w:rsid w:val="00DD03D2"/>
    <w:rsid w:val="00DE7A0D"/>
    <w:rsid w:val="00DF0554"/>
    <w:rsid w:val="00E00D97"/>
    <w:rsid w:val="00E04D21"/>
    <w:rsid w:val="00E107BC"/>
    <w:rsid w:val="00E12CA1"/>
    <w:rsid w:val="00E22FCF"/>
    <w:rsid w:val="00E27C26"/>
    <w:rsid w:val="00E30B49"/>
    <w:rsid w:val="00E3598F"/>
    <w:rsid w:val="00E363FF"/>
    <w:rsid w:val="00E467EF"/>
    <w:rsid w:val="00E57BE6"/>
    <w:rsid w:val="00E60C94"/>
    <w:rsid w:val="00E732C6"/>
    <w:rsid w:val="00E75FAA"/>
    <w:rsid w:val="00E863D5"/>
    <w:rsid w:val="00E87524"/>
    <w:rsid w:val="00EA6591"/>
    <w:rsid w:val="00EA6B94"/>
    <w:rsid w:val="00EA7685"/>
    <w:rsid w:val="00EC1D73"/>
    <w:rsid w:val="00EC403F"/>
    <w:rsid w:val="00EE0AFC"/>
    <w:rsid w:val="00EE1F15"/>
    <w:rsid w:val="00EE7677"/>
    <w:rsid w:val="00F11019"/>
    <w:rsid w:val="00F16D3C"/>
    <w:rsid w:val="00F4119B"/>
    <w:rsid w:val="00F457A2"/>
    <w:rsid w:val="00F533B2"/>
    <w:rsid w:val="00F60B59"/>
    <w:rsid w:val="00F70149"/>
    <w:rsid w:val="00F8121F"/>
    <w:rsid w:val="00F844DD"/>
    <w:rsid w:val="00F95E8C"/>
    <w:rsid w:val="00FB3C25"/>
    <w:rsid w:val="00FB4589"/>
    <w:rsid w:val="00FB7488"/>
    <w:rsid w:val="00FC13BA"/>
    <w:rsid w:val="00FC1648"/>
    <w:rsid w:val="00FE512B"/>
    <w:rsid w:val="00FF182C"/>
    <w:rsid w:val="00FF2E20"/>
    <w:rsid w:val="00FF61D8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FE325"/>
  <w15:chartTrackingRefBased/>
  <w15:docId w15:val="{A39C2045-5012-4BBA-88E1-EE7BFC4F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right" w:leader="hyphen" w:pos="7938"/>
      </w:tabs>
      <w:ind w:left="227" w:right="340"/>
    </w:pPr>
    <w:rPr>
      <w:rFonts w:ascii="新細明體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ody Text"/>
    <w:basedOn w:val="a"/>
    <w:link w:val="a8"/>
    <w:semiHidden/>
    <w:pPr>
      <w:spacing w:line="365" w:lineRule="exact"/>
      <w:jc w:val="both"/>
    </w:pPr>
    <w:rPr>
      <w:sz w:val="22"/>
    </w:rPr>
  </w:style>
  <w:style w:type="paragraph" w:styleId="a9">
    <w:name w:val="Body Text Indent"/>
    <w:basedOn w:val="a"/>
    <w:semiHidden/>
    <w:pPr>
      <w:spacing w:line="410" w:lineRule="exact"/>
      <w:ind w:left="152"/>
    </w:pPr>
    <w:rPr>
      <w:sz w:val="21"/>
    </w:rPr>
  </w:style>
  <w:style w:type="paragraph" w:styleId="2">
    <w:name w:val="Body Text Indent 2"/>
    <w:basedOn w:val="a"/>
    <w:semiHidden/>
    <w:pPr>
      <w:tabs>
        <w:tab w:val="num" w:pos="1050"/>
      </w:tabs>
      <w:ind w:left="119"/>
    </w:pPr>
    <w:rPr>
      <w:rFonts w:ascii="新細明體"/>
      <w:b/>
      <w:sz w:val="21"/>
    </w:rPr>
  </w:style>
  <w:style w:type="paragraph" w:styleId="3">
    <w:name w:val="Body Text Indent 3"/>
    <w:basedOn w:val="a"/>
    <w:semiHidden/>
    <w:pPr>
      <w:ind w:left="119"/>
    </w:pPr>
    <w:rPr>
      <w:rFonts w:ascii="新細明體"/>
      <w:sz w:val="21"/>
    </w:rPr>
  </w:style>
  <w:style w:type="character" w:customStyle="1" w:styleId="textstory1">
    <w:name w:val="text_story1"/>
    <w:rPr>
      <w:rFonts w:ascii="sө" w:hAnsi="sө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8">
    <w:name w:val="本文 字元"/>
    <w:link w:val="a7"/>
    <w:semiHidden/>
    <w:rsid w:val="00086F23"/>
    <w:rPr>
      <w:kern w:val="2"/>
      <w:sz w:val="22"/>
    </w:rPr>
  </w:style>
  <w:style w:type="character" w:styleId="aa">
    <w:name w:val="Hyperlink"/>
    <w:uiPriority w:val="99"/>
    <w:semiHidden/>
    <w:unhideWhenUsed/>
    <w:rsid w:val="001D542F"/>
    <w:rPr>
      <w:color w:val="0000FF"/>
      <w:u w:val="single"/>
    </w:rPr>
  </w:style>
  <w:style w:type="paragraph" w:customStyle="1" w:styleId="Default">
    <w:name w:val="Default"/>
    <w:rsid w:val="00196F8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449C"/>
    <w:pPr>
      <w:widowControl/>
      <w:spacing w:after="240"/>
      <w:textAlignment w:val="baseline"/>
    </w:pPr>
    <w:rPr>
      <w:rFonts w:ascii="新細明體" w:hAnsi="新細明體" w:cs="新細明體"/>
      <w:kern w:val="0"/>
      <w:sz w:val="24"/>
      <w:szCs w:val="24"/>
    </w:rPr>
  </w:style>
  <w:style w:type="character" w:styleId="ab">
    <w:name w:val="Emphasis"/>
    <w:uiPriority w:val="20"/>
    <w:qFormat/>
    <w:rsid w:val="00367E42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367E42"/>
  </w:style>
  <w:style w:type="character" w:styleId="ac">
    <w:name w:val="annotation reference"/>
    <w:uiPriority w:val="99"/>
    <w:semiHidden/>
    <w:unhideWhenUsed/>
    <w:rsid w:val="00DE7A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E7A0D"/>
  </w:style>
  <w:style w:type="character" w:customStyle="1" w:styleId="ae">
    <w:name w:val="註解文字 字元"/>
    <w:link w:val="ad"/>
    <w:uiPriority w:val="99"/>
    <w:semiHidden/>
    <w:rsid w:val="00DE7A0D"/>
    <w:rPr>
      <w:kern w:val="2"/>
      <w:sz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7A0D"/>
    <w:rPr>
      <w:b/>
      <w:bCs/>
    </w:rPr>
  </w:style>
  <w:style w:type="character" w:customStyle="1" w:styleId="af0">
    <w:name w:val="註解主旨 字元"/>
    <w:link w:val="af"/>
    <w:uiPriority w:val="99"/>
    <w:semiHidden/>
    <w:rsid w:val="00DE7A0D"/>
    <w:rPr>
      <w:b/>
      <w:bCs/>
      <w:kern w:val="2"/>
      <w:sz w:val="18"/>
    </w:rPr>
  </w:style>
  <w:style w:type="paragraph" w:styleId="af1">
    <w:name w:val="Balloon Text"/>
    <w:basedOn w:val="a"/>
    <w:link w:val="af2"/>
    <w:uiPriority w:val="99"/>
    <w:semiHidden/>
    <w:unhideWhenUsed/>
    <w:rsid w:val="00DE7A0D"/>
    <w:rPr>
      <w:rFonts w:ascii="Cambria" w:hAnsi="Cambria"/>
      <w:szCs w:val="18"/>
    </w:rPr>
  </w:style>
  <w:style w:type="character" w:customStyle="1" w:styleId="af2">
    <w:name w:val="註解方塊文字 字元"/>
    <w:link w:val="af1"/>
    <w:uiPriority w:val="99"/>
    <w:semiHidden/>
    <w:rsid w:val="00DE7A0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09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162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5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2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71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05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34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8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9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9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0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25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09&#24180;&#35336;&#30059;&#24037;&#20316;\109&#24180;&#33021;&#28304;&#32113;&#35336;&#25163;&#20874;\6.&#38468;&#37636;\3.&#20854;&#20182;&#36039;&#26009;\7.&#22283;&#20839;&#33021;&#28304;&#22823;&#20107;&#32000;&#35201;(109)_&#24453;&#26356;&#2603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7.國內能源大事紀要(109)_待更新</Template>
  <TotalTime>6</TotalTime>
  <Pages>1</Pages>
  <Words>111</Words>
  <Characters>636</Characters>
  <Application>Microsoft Office Word</Application>
  <DocSecurity>0</DocSecurity>
  <Lines>5</Lines>
  <Paragraphs>1</Paragraphs>
  <ScaleCrop>false</ScaleCrop>
  <Manager>經濟部能源局國際合作與能源統計科</Manager>
  <Company>經濟部能源局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大事紀要(10403)</dc:title>
  <dc:subject>大事紀要(10403)</dc:subject>
  <dc:creator>吳佩欣</dc:creator>
  <cp:keywords>能源統計月報</cp:keywords>
  <dc:description>大事紀要(10403)</dc:description>
  <cp:lastModifiedBy>user</cp:lastModifiedBy>
  <cp:revision>3</cp:revision>
  <cp:lastPrinted>2003-03-05T09:52:00Z</cp:lastPrinted>
  <dcterms:created xsi:type="dcterms:W3CDTF">2025-07-01T06:53:00Z</dcterms:created>
  <dcterms:modified xsi:type="dcterms:W3CDTF">2025-07-01T06:58:00Z</dcterms:modified>
  <cp:category>I21</cp:category>
</cp:coreProperties>
</file>