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8697" w14:textId="1CC78B56" w:rsidR="00497282" w:rsidRPr="00B84B6E" w:rsidRDefault="00B84B6E" w:rsidP="00B84B6E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bookmarkStart w:id="0" w:name="_Hlk137096852"/>
      <w:r w:rsidRPr="00B84B6E">
        <w:rPr>
          <w:rFonts w:ascii="微軟正黑體" w:eastAsia="微軟正黑體" w:hAnsi="微軟正黑體"/>
          <w:b/>
          <w:sz w:val="28"/>
          <w:szCs w:val="28"/>
        </w:rPr>
        <w:t>A4-0</w:t>
      </w:r>
      <w:r w:rsidR="003F7FAF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497282" w:rsidRPr="00B84B6E">
        <w:rPr>
          <w:rFonts w:ascii="微軟正黑體" w:eastAsia="微軟正黑體" w:hAnsi="微軟正黑體"/>
          <w:b/>
          <w:sz w:val="28"/>
          <w:szCs w:val="28"/>
        </w:rPr>
        <w:t>.</w:t>
      </w:r>
      <w:r w:rsidR="00497282" w:rsidRPr="00B84B6E">
        <w:rPr>
          <w:rFonts w:ascii="微軟正黑體" w:eastAsia="微軟正黑體" w:hAnsi="微軟正黑體" w:hint="eastAsia"/>
          <w:b/>
          <w:sz w:val="28"/>
          <w:szCs w:val="28"/>
        </w:rPr>
        <w:t>重要國際組織</w:t>
      </w:r>
    </w:p>
    <w:p w14:paraId="06214000" w14:textId="2210CE24" w:rsidR="00497282" w:rsidRDefault="00497282" w:rsidP="00B84B6E">
      <w:pPr>
        <w:tabs>
          <w:tab w:val="right" w:leader="hyphen" w:pos="7938"/>
        </w:tabs>
        <w:spacing w:line="400" w:lineRule="exact"/>
        <w:ind w:leftChars="-236" w:left="-566" w:firstLineChars="400" w:firstLine="960"/>
        <w:rPr>
          <w:rFonts w:ascii="微軟正黑體" w:eastAsia="微軟正黑體" w:hAnsi="微軟正黑體"/>
          <w:b/>
          <w:szCs w:val="24"/>
        </w:rPr>
      </w:pPr>
      <w:r w:rsidRPr="00B84B6E">
        <w:rPr>
          <w:rFonts w:ascii="微軟正黑體" w:eastAsia="微軟正黑體" w:hAnsi="微軟正黑體"/>
          <w:b/>
          <w:szCs w:val="24"/>
        </w:rPr>
        <w:t>Major International Organizations</w:t>
      </w:r>
    </w:p>
    <w:p w14:paraId="6D4C33DD" w14:textId="77777777" w:rsidR="003A6D82" w:rsidRPr="00B84B6E" w:rsidRDefault="003A6D82" w:rsidP="003A6D82">
      <w:pPr>
        <w:numPr>
          <w:ilvl w:val="0"/>
          <w:numId w:val="1"/>
        </w:numPr>
        <w:snapToGrid w:val="0"/>
        <w:spacing w:line="440" w:lineRule="exact"/>
        <w:ind w:left="573" w:hanging="573"/>
        <w:rPr>
          <w:rFonts w:ascii="微軟正黑體" w:eastAsia="微軟正黑體" w:hAnsi="微軟正黑體"/>
          <w:b/>
          <w:bCs/>
          <w:sz w:val="28"/>
          <w:szCs w:val="28"/>
        </w:rPr>
      </w:pPr>
      <w:r w:rsidRPr="00B84B6E">
        <w:rPr>
          <w:rFonts w:ascii="微軟正黑體" w:eastAsia="微軟正黑體" w:hAnsi="微軟正黑體" w:hint="eastAsia"/>
          <w:b/>
          <w:bCs/>
          <w:sz w:val="28"/>
          <w:szCs w:val="28"/>
        </w:rPr>
        <w:t>能源相關國際組織</w:t>
      </w:r>
    </w:p>
    <w:p w14:paraId="6F418EA0" w14:textId="72B62E0B" w:rsidR="00DA4000" w:rsidRPr="008D6E8A" w:rsidRDefault="00497282" w:rsidP="00497282">
      <w:pPr>
        <w:numPr>
          <w:ilvl w:val="0"/>
          <w:numId w:val="3"/>
        </w:numPr>
        <w:snapToGrid w:val="0"/>
        <w:spacing w:line="440" w:lineRule="exact"/>
        <w:rPr>
          <w:rFonts w:ascii="微軟正黑體" w:eastAsia="微軟正黑體" w:hAnsi="微軟正黑體"/>
          <w:szCs w:val="24"/>
        </w:rPr>
      </w:pPr>
      <w:r w:rsidRPr="008D6E8A">
        <w:rPr>
          <w:rFonts w:ascii="微軟正黑體" w:eastAsia="微軟正黑體" w:hAnsi="微軟正黑體" w:hint="eastAsia"/>
          <w:b/>
          <w:szCs w:val="24"/>
        </w:rPr>
        <w:t>國際能源總署</w:t>
      </w:r>
      <w:r w:rsidRPr="008D6E8A">
        <w:rPr>
          <w:rFonts w:ascii="微軟正黑體" w:eastAsia="微軟正黑體" w:hAnsi="微軟正黑體" w:hint="eastAsia"/>
          <w:szCs w:val="24"/>
        </w:rPr>
        <w:t xml:space="preserve">  </w:t>
      </w:r>
      <w:r w:rsidRPr="008D6E8A">
        <w:rPr>
          <w:rFonts w:ascii="微軟正黑體" w:eastAsia="微軟正黑體" w:hAnsi="微軟正黑體"/>
          <w:szCs w:val="24"/>
        </w:rPr>
        <w:t>International Energy Agency (IEA)</w:t>
      </w:r>
    </w:p>
    <w:p w14:paraId="41098623" w14:textId="7337456A" w:rsidR="00497282" w:rsidRPr="00AD451F" w:rsidRDefault="00BA7B42" w:rsidP="003E519F">
      <w:pPr>
        <w:snapToGrid w:val="0"/>
        <w:spacing w:line="440" w:lineRule="exact"/>
        <w:ind w:left="539"/>
        <w:rPr>
          <w:rFonts w:ascii="微軟正黑體" w:eastAsia="微軟正黑體" w:hAnsi="微軟正黑體"/>
          <w:szCs w:val="24"/>
        </w:rPr>
      </w:pPr>
      <w:r w:rsidRPr="00AD451F">
        <w:rPr>
          <w:rFonts w:ascii="微軟正黑體" w:eastAsia="微軟正黑體" w:hAnsi="微軟正黑體" w:hint="eastAsia"/>
          <w:szCs w:val="24"/>
        </w:rPr>
        <w:t>成立於 1974 年，</w:t>
      </w:r>
      <w:r w:rsidR="00C85C10" w:rsidRPr="00AD451F">
        <w:rPr>
          <w:rFonts w:ascii="微軟正黑體" w:eastAsia="微軟正黑體" w:hAnsi="微軟正黑體" w:hint="eastAsia"/>
          <w:szCs w:val="24"/>
        </w:rPr>
        <w:t>發布</w:t>
      </w:r>
      <w:r w:rsidRPr="00AD451F">
        <w:rPr>
          <w:rFonts w:ascii="微軟正黑體" w:eastAsia="微軟正黑體" w:hAnsi="微軟正黑體" w:hint="eastAsia"/>
          <w:szCs w:val="24"/>
        </w:rPr>
        <w:t>權威分析、數據、政策建議和現實世界的解決方案，以幫助各國為</w:t>
      </w:r>
      <w:r w:rsidR="00C85C10" w:rsidRPr="00AD451F">
        <w:rPr>
          <w:rFonts w:ascii="微軟正黑體" w:eastAsia="微軟正黑體" w:hAnsi="微軟正黑體" w:hint="eastAsia"/>
          <w:szCs w:val="24"/>
        </w:rPr>
        <w:t>所有</w:t>
      </w:r>
      <w:r w:rsidRPr="00AD451F">
        <w:rPr>
          <w:rFonts w:ascii="微軟正黑體" w:eastAsia="微軟正黑體" w:hAnsi="微軟正黑體" w:hint="eastAsia"/>
          <w:szCs w:val="24"/>
        </w:rPr>
        <w:t>人提供安全</w:t>
      </w:r>
      <w:r w:rsidR="003E519F" w:rsidRPr="00AD451F">
        <w:rPr>
          <w:rFonts w:ascii="微軟正黑體" w:eastAsia="微軟正黑體" w:hAnsi="微軟正黑體" w:hint="eastAsia"/>
          <w:szCs w:val="24"/>
        </w:rPr>
        <w:t>永</w:t>
      </w:r>
      <w:r w:rsidRPr="00AD451F">
        <w:rPr>
          <w:rFonts w:ascii="微軟正黑體" w:eastAsia="微軟正黑體" w:hAnsi="微軟正黑體" w:hint="eastAsia"/>
          <w:szCs w:val="24"/>
        </w:rPr>
        <w:t>續</w:t>
      </w:r>
      <w:r w:rsidR="003E519F" w:rsidRPr="00AD451F">
        <w:rPr>
          <w:rFonts w:ascii="微軟正黑體" w:eastAsia="微軟正黑體" w:hAnsi="微軟正黑體" w:hint="eastAsia"/>
          <w:szCs w:val="24"/>
        </w:rPr>
        <w:t>的</w:t>
      </w:r>
      <w:r w:rsidRPr="00AD451F">
        <w:rPr>
          <w:rFonts w:ascii="微軟正黑體" w:eastAsia="微軟正黑體" w:hAnsi="微軟正黑體" w:hint="eastAsia"/>
          <w:szCs w:val="24"/>
        </w:rPr>
        <w:t>能源</w:t>
      </w:r>
      <w:r w:rsidR="00452628" w:rsidRPr="00AD451F">
        <w:rPr>
          <w:rFonts w:ascii="微軟正黑體" w:eastAsia="微軟正黑體" w:hAnsi="微軟正黑體" w:hint="eastAsia"/>
          <w:szCs w:val="24"/>
        </w:rPr>
        <w:t>。</w:t>
      </w:r>
      <w:r w:rsidR="007824BF" w:rsidRPr="00AD451F">
        <w:rPr>
          <w:rFonts w:ascii="微軟正黑體" w:eastAsia="微軟正黑體" w:hAnsi="微軟正黑體" w:hint="eastAsia"/>
          <w:szCs w:val="24"/>
        </w:rPr>
        <w:t>總部設</w:t>
      </w:r>
      <w:r w:rsidR="00351E09">
        <w:rPr>
          <w:rFonts w:ascii="微軟正黑體" w:eastAsia="微軟正黑體" w:hAnsi="微軟正黑體" w:hint="eastAsia"/>
          <w:szCs w:val="24"/>
        </w:rPr>
        <w:t>於</w:t>
      </w:r>
      <w:r w:rsidR="00E626F6" w:rsidRPr="00AD451F">
        <w:rPr>
          <w:rFonts w:ascii="微軟正黑體" w:eastAsia="微軟正黑體" w:hAnsi="微軟正黑體" w:hint="eastAsia"/>
          <w:szCs w:val="24"/>
        </w:rPr>
        <w:t>法國</w:t>
      </w:r>
      <w:r w:rsidR="007824BF" w:rsidRPr="00AD451F">
        <w:rPr>
          <w:rFonts w:ascii="微軟正黑體" w:eastAsia="微軟正黑體" w:hAnsi="微軟正黑體" w:hint="eastAsia"/>
          <w:szCs w:val="24"/>
        </w:rPr>
        <w:t>巴黎</w:t>
      </w:r>
      <w:r w:rsidR="00497282" w:rsidRPr="00AD451F">
        <w:rPr>
          <w:rFonts w:ascii="微軟正黑體" w:eastAsia="微軟正黑體" w:hAnsi="微軟正黑體" w:hint="eastAsia"/>
          <w:szCs w:val="24"/>
        </w:rPr>
        <w:t>。</w:t>
      </w:r>
    </w:p>
    <w:p w14:paraId="256BC9DA" w14:textId="77777777" w:rsidR="00207BD6" w:rsidRPr="00AD451F" w:rsidRDefault="003E519F" w:rsidP="00DA4000">
      <w:pPr>
        <w:snapToGrid w:val="0"/>
        <w:spacing w:line="440" w:lineRule="exact"/>
        <w:ind w:left="539"/>
        <w:rPr>
          <w:rFonts w:ascii="微軟正黑體" w:eastAsia="微軟正黑體" w:hAnsi="微軟正黑體"/>
        </w:rPr>
      </w:pPr>
      <w:bookmarkStart w:id="1" w:name="_Hlk103068647"/>
      <w:r w:rsidRPr="00AD451F">
        <w:rPr>
          <w:rFonts w:ascii="微軟正黑體" w:eastAsia="微軟正黑體" w:hAnsi="微軟正黑體" w:hint="eastAsia"/>
        </w:rPr>
        <w:t>網址：</w:t>
      </w:r>
      <w:bookmarkEnd w:id="1"/>
      <w:r w:rsidRPr="00AD451F">
        <w:rPr>
          <w:rFonts w:ascii="微軟正黑體" w:eastAsia="微軟正黑體" w:hAnsi="微軟正黑體"/>
        </w:rPr>
        <w:t>https://www.iea.org/</w:t>
      </w:r>
    </w:p>
    <w:p w14:paraId="34917C7D" w14:textId="77777777" w:rsidR="005B5B73" w:rsidRPr="00AD451F" w:rsidRDefault="005B5B73" w:rsidP="005B5B73">
      <w:pPr>
        <w:numPr>
          <w:ilvl w:val="0"/>
          <w:numId w:val="3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  <w:b/>
        </w:rPr>
        <w:t>國際能源經濟學會</w:t>
      </w:r>
      <w:r w:rsidRPr="00AD451F">
        <w:rPr>
          <w:rFonts w:ascii="微軟正黑體" w:eastAsia="微軟正黑體" w:hAnsi="微軟正黑體" w:hint="eastAsia"/>
        </w:rPr>
        <w:t xml:space="preserve">  </w:t>
      </w:r>
      <w:r w:rsidRPr="00AD451F">
        <w:rPr>
          <w:rFonts w:ascii="微軟正黑體" w:eastAsia="微軟正黑體" w:hAnsi="微軟正黑體"/>
        </w:rPr>
        <w:t>International Association for Energy Economics (IAEE)</w:t>
      </w:r>
      <w:r w:rsidRPr="00AD451F">
        <w:rPr>
          <w:rFonts w:ascii="微軟正黑體" w:eastAsia="微軟正黑體" w:hAnsi="微軟正黑體" w:hint="eastAsia"/>
        </w:rPr>
        <w:t xml:space="preserve"> </w:t>
      </w:r>
    </w:p>
    <w:p w14:paraId="441CABEE" w14:textId="77777777" w:rsidR="005B5B73" w:rsidRDefault="005B5B73" w:rsidP="005B5B73">
      <w:pPr>
        <w:snapToGrid w:val="0"/>
        <w:spacing w:line="440" w:lineRule="exact"/>
        <w:ind w:left="539"/>
        <w:jc w:val="both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成立於1977年，獨立、非營利的全球性學術組織</w:t>
      </w:r>
      <w:r w:rsidRPr="00AD451F">
        <w:rPr>
          <w:rFonts w:ascii="微軟正黑體" w:eastAsia="微軟正黑體" w:hAnsi="微軟正黑體"/>
        </w:rPr>
        <w:t>，</w:t>
      </w:r>
      <w:r w:rsidRPr="00AD451F">
        <w:rPr>
          <w:rFonts w:ascii="微軟正黑體" w:eastAsia="微軟正黑體" w:hAnsi="微軟正黑體" w:hint="eastAsia"/>
        </w:rPr>
        <w:t>旨在強化及傳播能源經濟知識，並為能源利用的最佳政策與實踐提供信息。總部設於美國。</w:t>
      </w:r>
    </w:p>
    <w:p w14:paraId="1B2C5949" w14:textId="736D532C" w:rsidR="005B5B73" w:rsidRPr="00AD451F" w:rsidRDefault="005B5B73" w:rsidP="005B5B73">
      <w:pPr>
        <w:snapToGrid w:val="0"/>
        <w:spacing w:line="440" w:lineRule="exact"/>
        <w:ind w:left="539"/>
        <w:jc w:val="both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網址：</w:t>
      </w:r>
      <w:r w:rsidRPr="00AD451F">
        <w:rPr>
          <w:rFonts w:ascii="微軟正黑體" w:eastAsia="微軟正黑體" w:hAnsi="微軟正黑體"/>
        </w:rPr>
        <w:t>https://www.iaee.org/</w:t>
      </w:r>
    </w:p>
    <w:p w14:paraId="332B8192" w14:textId="52114EA3" w:rsidR="00497282" w:rsidRPr="008D6E8A" w:rsidRDefault="00497282" w:rsidP="00497282">
      <w:pPr>
        <w:numPr>
          <w:ilvl w:val="0"/>
          <w:numId w:val="3"/>
        </w:numPr>
        <w:snapToGrid w:val="0"/>
        <w:spacing w:line="440" w:lineRule="exact"/>
        <w:rPr>
          <w:rFonts w:ascii="微軟正黑體" w:eastAsia="微軟正黑體" w:hAnsi="微軟正黑體"/>
          <w:color w:val="000000"/>
        </w:rPr>
      </w:pPr>
      <w:r w:rsidRPr="008D6E8A">
        <w:rPr>
          <w:rFonts w:ascii="微軟正黑體" w:eastAsia="微軟正黑體" w:hAnsi="微軟正黑體" w:hint="eastAsia"/>
          <w:b/>
          <w:color w:val="000000"/>
        </w:rPr>
        <w:t>石油輸出國家組織</w:t>
      </w:r>
      <w:r w:rsidRPr="008D6E8A">
        <w:rPr>
          <w:rFonts w:ascii="微軟正黑體" w:eastAsia="微軟正黑體" w:hAnsi="微軟正黑體" w:hint="eastAsia"/>
          <w:color w:val="000000"/>
        </w:rPr>
        <w:t xml:space="preserve">  </w:t>
      </w:r>
      <w:r w:rsidRPr="008D6E8A">
        <w:rPr>
          <w:rFonts w:ascii="微軟正黑體" w:eastAsia="微軟正黑體" w:hAnsi="微軟正黑體"/>
          <w:color w:val="000000"/>
        </w:rPr>
        <w:t>Organization of the Petroleum Exporting Countries (OPEC)</w:t>
      </w:r>
    </w:p>
    <w:p w14:paraId="27167B8F" w14:textId="55BA5A98" w:rsidR="00497282" w:rsidRPr="00AD451F" w:rsidRDefault="00452628" w:rsidP="001B40F9">
      <w:pPr>
        <w:snapToGrid w:val="0"/>
        <w:spacing w:line="440" w:lineRule="exact"/>
        <w:ind w:left="539"/>
        <w:rPr>
          <w:rFonts w:ascii="微軟正黑體" w:eastAsia="微軟正黑體" w:hAnsi="微軟正黑體"/>
        </w:rPr>
      </w:pPr>
      <w:bookmarkStart w:id="2" w:name="_Hlk103069075"/>
      <w:r w:rsidRPr="00AD451F">
        <w:rPr>
          <w:rFonts w:ascii="微軟正黑體" w:eastAsia="微軟正黑體" w:hAnsi="微軟正黑體" w:hint="eastAsia"/>
        </w:rPr>
        <w:t>成立於1960年，</w:t>
      </w:r>
      <w:bookmarkEnd w:id="2"/>
      <w:r w:rsidRPr="00AD451F">
        <w:rPr>
          <w:rFonts w:ascii="微軟正黑體" w:eastAsia="微軟正黑體" w:hAnsi="微軟正黑體" w:hint="eastAsia"/>
        </w:rPr>
        <w:t>協調及統一成員國間的石油政策，</w:t>
      </w:r>
      <w:r w:rsidR="002147AB" w:rsidRPr="00AD451F">
        <w:rPr>
          <w:rFonts w:ascii="微軟正黑體" w:eastAsia="微軟正黑體" w:hAnsi="微軟正黑體" w:hint="eastAsia"/>
        </w:rPr>
        <w:t>以確保石油市場供需穩定，並為投資人提供公平的資本報酬</w:t>
      </w:r>
      <w:r w:rsidRPr="00AD451F">
        <w:rPr>
          <w:rFonts w:ascii="微軟正黑體" w:eastAsia="微軟正黑體" w:hAnsi="微軟正黑體" w:hint="eastAsia"/>
        </w:rPr>
        <w:t>。總部設</w:t>
      </w:r>
      <w:r w:rsidR="005B5B73">
        <w:rPr>
          <w:rFonts w:ascii="微軟正黑體" w:eastAsia="微軟正黑體" w:hAnsi="微軟正黑體" w:hint="eastAsia"/>
        </w:rPr>
        <w:t>於</w:t>
      </w:r>
      <w:r w:rsidRPr="00AD451F">
        <w:rPr>
          <w:rFonts w:ascii="微軟正黑體" w:eastAsia="微軟正黑體" w:hAnsi="微軟正黑體" w:hint="eastAsia"/>
        </w:rPr>
        <w:t>奧地利維也納。</w:t>
      </w:r>
    </w:p>
    <w:p w14:paraId="248ED54C" w14:textId="77777777" w:rsidR="00207BD6" w:rsidRPr="00AD451F" w:rsidRDefault="00A67031" w:rsidP="001B40F9">
      <w:pPr>
        <w:snapToGrid w:val="0"/>
        <w:spacing w:line="440" w:lineRule="exact"/>
        <w:ind w:left="539"/>
        <w:rPr>
          <w:rFonts w:ascii="微軟正黑體" w:eastAsia="微軟正黑體" w:hAnsi="微軟正黑體"/>
        </w:rPr>
      </w:pPr>
      <w:bookmarkStart w:id="3" w:name="_Hlk103068733"/>
      <w:r w:rsidRPr="00AD451F">
        <w:rPr>
          <w:rFonts w:ascii="微軟正黑體" w:eastAsia="微軟正黑體" w:hAnsi="微軟正黑體" w:hint="eastAsia"/>
        </w:rPr>
        <w:t>網址：</w:t>
      </w:r>
      <w:bookmarkEnd w:id="3"/>
      <w:r w:rsidRPr="00AD451F">
        <w:rPr>
          <w:rFonts w:ascii="微軟正黑體" w:eastAsia="微軟正黑體" w:hAnsi="微軟正黑體"/>
        </w:rPr>
        <w:t>https://www.opec.org/</w:t>
      </w:r>
    </w:p>
    <w:p w14:paraId="321145B6" w14:textId="6E4EF8AC" w:rsidR="00FC17A4" w:rsidRPr="008D6E8A" w:rsidRDefault="00B83459" w:rsidP="00DD3B2A">
      <w:pPr>
        <w:numPr>
          <w:ilvl w:val="0"/>
          <w:numId w:val="3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8D6E8A">
        <w:rPr>
          <w:rFonts w:ascii="微軟正黑體" w:eastAsia="微軟正黑體" w:hAnsi="微軟正黑體" w:hint="eastAsia"/>
          <w:b/>
          <w:color w:val="000000"/>
        </w:rPr>
        <w:t>天然氣輸出國家論壇</w:t>
      </w:r>
      <w:r w:rsidRPr="008D6E8A">
        <w:rPr>
          <w:rFonts w:ascii="微軟正黑體" w:eastAsia="微軟正黑體" w:hAnsi="微軟正黑體" w:hint="eastAsia"/>
        </w:rPr>
        <w:t xml:space="preserve">  Gas Exporting Countries Forum (GECF)</w:t>
      </w:r>
    </w:p>
    <w:p w14:paraId="5BAC1C0D" w14:textId="2160A2C2" w:rsidR="00D300EF" w:rsidRPr="00AD451F" w:rsidRDefault="009A3B47" w:rsidP="00FC17A4">
      <w:pPr>
        <w:snapToGrid w:val="0"/>
        <w:spacing w:line="440" w:lineRule="exact"/>
        <w:ind w:left="510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成立於2001年，世界主要天然氣生產國組織，</w:t>
      </w:r>
      <w:r w:rsidR="00DD54AD" w:rsidRPr="00AD451F">
        <w:rPr>
          <w:rFonts w:ascii="微軟正黑體" w:eastAsia="微軟正黑體" w:hAnsi="微軟正黑體" w:hint="eastAsia"/>
        </w:rPr>
        <w:t>共同</w:t>
      </w:r>
      <w:r w:rsidR="00805421" w:rsidRPr="00AD451F">
        <w:rPr>
          <w:rFonts w:ascii="微軟正黑體" w:eastAsia="微軟正黑體" w:hAnsi="微軟正黑體" w:hint="eastAsia"/>
        </w:rPr>
        <w:t>支持成員國對天然氣資源的主權，</w:t>
      </w:r>
      <w:r w:rsidR="0074424E" w:rsidRPr="00AD451F">
        <w:rPr>
          <w:rFonts w:ascii="微軟正黑體" w:eastAsia="微軟正黑體" w:hAnsi="微軟正黑體" w:hint="eastAsia"/>
        </w:rPr>
        <w:t>以</w:t>
      </w:r>
      <w:r w:rsidR="000375B2" w:rsidRPr="00AD451F">
        <w:rPr>
          <w:rFonts w:ascii="微軟正黑體" w:eastAsia="微軟正黑體" w:hAnsi="微軟正黑體" w:hint="eastAsia"/>
        </w:rPr>
        <w:t>及</w:t>
      </w:r>
      <w:r w:rsidR="0074424E" w:rsidRPr="00AD451F">
        <w:rPr>
          <w:rFonts w:ascii="微軟正黑體" w:eastAsia="微軟正黑體" w:hAnsi="微軟正黑體" w:hint="eastAsia"/>
        </w:rPr>
        <w:t>其獨立規劃管理資源開發、使用及保護的能力</w:t>
      </w:r>
      <w:r w:rsidR="00D300EF" w:rsidRPr="00AD451F">
        <w:rPr>
          <w:rFonts w:ascii="微軟正黑體" w:eastAsia="微軟正黑體" w:hAnsi="微軟正黑體" w:hint="eastAsia"/>
        </w:rPr>
        <w:t>。</w:t>
      </w:r>
      <w:r w:rsidRPr="00AD451F">
        <w:rPr>
          <w:rFonts w:ascii="微軟正黑體" w:eastAsia="微軟正黑體" w:hAnsi="微軟正黑體" w:hint="eastAsia"/>
        </w:rPr>
        <w:t>聯絡辦公室設</w:t>
      </w:r>
      <w:r w:rsidR="005B5B73">
        <w:rPr>
          <w:rFonts w:ascii="微軟正黑體" w:eastAsia="微軟正黑體" w:hAnsi="微軟正黑體" w:hint="eastAsia"/>
        </w:rPr>
        <w:t>於</w:t>
      </w:r>
      <w:r w:rsidRPr="00AD451F">
        <w:rPr>
          <w:rFonts w:ascii="微軟正黑體" w:eastAsia="微軟正黑體" w:hAnsi="微軟正黑體" w:hint="eastAsia"/>
        </w:rPr>
        <w:t>卡達杜哈。</w:t>
      </w:r>
    </w:p>
    <w:p w14:paraId="74BCFCC1" w14:textId="77777777" w:rsidR="00F434E4" w:rsidRPr="00AD451F" w:rsidRDefault="00810E37" w:rsidP="00FC17A4">
      <w:pPr>
        <w:snapToGrid w:val="0"/>
        <w:spacing w:line="440" w:lineRule="exact"/>
        <w:ind w:left="510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網址：</w:t>
      </w:r>
      <w:r w:rsidRPr="00AD451F">
        <w:rPr>
          <w:rFonts w:ascii="微軟正黑體" w:eastAsia="微軟正黑體" w:hAnsi="微軟正黑體"/>
        </w:rPr>
        <w:t>https://www.gecf.org/</w:t>
      </w:r>
    </w:p>
    <w:p w14:paraId="20591CB5" w14:textId="26A6668E" w:rsidR="00DA4000" w:rsidRPr="008D6E8A" w:rsidRDefault="00DA4000" w:rsidP="00C27AC5">
      <w:pPr>
        <w:numPr>
          <w:ilvl w:val="0"/>
          <w:numId w:val="3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8D6E8A">
        <w:rPr>
          <w:rFonts w:ascii="微軟正黑體" w:eastAsia="微軟正黑體" w:hAnsi="微軟正黑體" w:hint="eastAsia"/>
          <w:b/>
        </w:rPr>
        <w:t>國際再生能源總署</w:t>
      </w:r>
      <w:r w:rsidRPr="008D6E8A">
        <w:rPr>
          <w:rFonts w:ascii="微軟正黑體" w:eastAsia="微軟正黑體" w:hAnsi="微軟正黑體" w:hint="eastAsia"/>
        </w:rPr>
        <w:t xml:space="preserve">  </w:t>
      </w:r>
      <w:r w:rsidRPr="008D6E8A">
        <w:rPr>
          <w:rFonts w:ascii="微軟正黑體" w:eastAsia="微軟正黑體" w:hAnsi="微軟正黑體"/>
        </w:rPr>
        <w:t xml:space="preserve">International </w:t>
      </w:r>
      <w:r w:rsidRPr="008D6E8A">
        <w:rPr>
          <w:rFonts w:ascii="微軟正黑體" w:eastAsia="微軟正黑體" w:hAnsi="微軟正黑體" w:hint="eastAsia"/>
        </w:rPr>
        <w:t xml:space="preserve">Renewable </w:t>
      </w:r>
      <w:r w:rsidRPr="008D6E8A">
        <w:rPr>
          <w:rFonts w:ascii="微軟正黑體" w:eastAsia="微軟正黑體" w:hAnsi="微軟正黑體"/>
        </w:rPr>
        <w:t>Energy Agency (I</w:t>
      </w:r>
      <w:r w:rsidRPr="008D6E8A">
        <w:rPr>
          <w:rFonts w:ascii="微軟正黑體" w:eastAsia="微軟正黑體" w:hAnsi="微軟正黑體" w:hint="eastAsia"/>
        </w:rPr>
        <w:t>R</w:t>
      </w:r>
      <w:r w:rsidRPr="008D6E8A">
        <w:rPr>
          <w:rFonts w:ascii="微軟正黑體" w:eastAsia="微軟正黑體" w:hAnsi="微軟正黑體"/>
        </w:rPr>
        <w:t>E</w:t>
      </w:r>
      <w:r w:rsidRPr="008D6E8A">
        <w:rPr>
          <w:rFonts w:ascii="微軟正黑體" w:eastAsia="微軟正黑體" w:hAnsi="微軟正黑體" w:hint="eastAsia"/>
        </w:rPr>
        <w:t>N</w:t>
      </w:r>
      <w:r w:rsidRPr="008D6E8A">
        <w:rPr>
          <w:rFonts w:ascii="微軟正黑體" w:eastAsia="微軟正黑體" w:hAnsi="微軟正黑體"/>
        </w:rPr>
        <w:t>A)</w:t>
      </w:r>
    </w:p>
    <w:p w14:paraId="15AF157C" w14:textId="77777777" w:rsidR="000A01CB" w:rsidRPr="00AD451F" w:rsidRDefault="00802BFD" w:rsidP="00802BFD">
      <w:pPr>
        <w:snapToGrid w:val="0"/>
        <w:spacing w:line="440" w:lineRule="exact"/>
        <w:ind w:left="539"/>
        <w:jc w:val="both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成立於</w:t>
      </w:r>
      <w:r w:rsidR="00F85E64" w:rsidRPr="00AD451F">
        <w:rPr>
          <w:rFonts w:ascii="微軟正黑體" w:eastAsia="微軟正黑體" w:hAnsi="微軟正黑體" w:hint="eastAsia"/>
        </w:rPr>
        <w:t>2011年</w:t>
      </w:r>
      <w:r w:rsidR="00615569" w:rsidRPr="00AD451F">
        <w:rPr>
          <w:rFonts w:ascii="微軟正黑體" w:eastAsia="微軟正黑體" w:hAnsi="微軟正黑體" w:hint="eastAsia"/>
        </w:rPr>
        <w:t>，</w:t>
      </w:r>
      <w:r w:rsidR="00E2765B" w:rsidRPr="00AD451F">
        <w:rPr>
          <w:rFonts w:ascii="微軟正黑體" w:eastAsia="微軟正黑體" w:hAnsi="微軟正黑體" w:hint="eastAsia"/>
        </w:rPr>
        <w:t>致力推廣一切可永續利用的再生能源，包括生質能、地熱、水力、海洋能、太陽能和風力，以達永續發展、能源安全及</w:t>
      </w:r>
      <w:r w:rsidR="00C94B2F" w:rsidRPr="00AD451F">
        <w:rPr>
          <w:rFonts w:ascii="微軟正黑體" w:eastAsia="微軟正黑體" w:hAnsi="微軟正黑體" w:hint="eastAsia"/>
        </w:rPr>
        <w:t>低碳經濟。</w:t>
      </w:r>
      <w:r w:rsidR="00615569" w:rsidRPr="00AD451F">
        <w:rPr>
          <w:rFonts w:ascii="微軟正黑體" w:eastAsia="微軟正黑體" w:hAnsi="微軟正黑體" w:hint="eastAsia"/>
        </w:rPr>
        <w:t>總部設於</w:t>
      </w:r>
      <w:r w:rsidR="005206C1" w:rsidRPr="00AD451F">
        <w:rPr>
          <w:rFonts w:ascii="微軟正黑體" w:eastAsia="微軟正黑體" w:hAnsi="微軟正黑體" w:hint="eastAsia"/>
        </w:rPr>
        <w:t>阿拉伯聯合大公國阿布達比</w:t>
      </w:r>
      <w:r w:rsidR="00615569" w:rsidRPr="00AD451F">
        <w:rPr>
          <w:rFonts w:ascii="微軟正黑體" w:eastAsia="微軟正黑體" w:hAnsi="微軟正黑體" w:hint="eastAsia"/>
        </w:rPr>
        <w:t>。</w:t>
      </w:r>
    </w:p>
    <w:p w14:paraId="78D805B1" w14:textId="77777777" w:rsidR="00207BD6" w:rsidRDefault="00802BFD" w:rsidP="00DA4000">
      <w:pPr>
        <w:snapToGrid w:val="0"/>
        <w:spacing w:line="440" w:lineRule="exact"/>
        <w:ind w:left="539"/>
        <w:jc w:val="both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網址：</w:t>
      </w:r>
      <w:r w:rsidRPr="00AD451F">
        <w:rPr>
          <w:rFonts w:ascii="微軟正黑體" w:eastAsia="微軟正黑體" w:hAnsi="微軟正黑體"/>
        </w:rPr>
        <w:t>https://www.irena.org/</w:t>
      </w:r>
    </w:p>
    <w:p w14:paraId="7184605F" w14:textId="77777777" w:rsidR="003A6D82" w:rsidRPr="00B84B6E" w:rsidRDefault="003A6D82" w:rsidP="003A6D82">
      <w:pPr>
        <w:numPr>
          <w:ilvl w:val="0"/>
          <w:numId w:val="1"/>
        </w:numPr>
        <w:snapToGrid w:val="0"/>
        <w:spacing w:line="440" w:lineRule="exact"/>
        <w:ind w:left="573" w:hanging="573"/>
        <w:rPr>
          <w:rFonts w:ascii="微軟正黑體" w:eastAsia="微軟正黑體" w:hAnsi="微軟正黑體"/>
          <w:b/>
          <w:bCs/>
          <w:sz w:val="28"/>
          <w:szCs w:val="28"/>
        </w:rPr>
      </w:pPr>
      <w:r w:rsidRPr="00B84B6E">
        <w:rPr>
          <w:rFonts w:ascii="微軟正黑體" w:eastAsia="微軟正黑體" w:hAnsi="微軟正黑體" w:hint="eastAsia"/>
          <w:b/>
          <w:bCs/>
          <w:sz w:val="28"/>
          <w:szCs w:val="28"/>
        </w:rPr>
        <w:t>其他國際組織</w:t>
      </w:r>
    </w:p>
    <w:p w14:paraId="68DB1E26" w14:textId="77777777" w:rsidR="005B5B73" w:rsidRPr="008D6E8A" w:rsidRDefault="005B5B73" w:rsidP="005B5B73">
      <w:pPr>
        <w:numPr>
          <w:ilvl w:val="0"/>
          <w:numId w:val="4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DD05DD">
        <w:rPr>
          <w:rFonts w:ascii="微軟正黑體" w:eastAsia="微軟正黑體" w:hAnsi="微軟正黑體" w:hint="eastAsia"/>
          <w:b/>
        </w:rPr>
        <w:t>世界貿易組織</w:t>
      </w:r>
      <w:r w:rsidRPr="00DD05DD">
        <w:rPr>
          <w:rFonts w:ascii="微軟正黑體" w:eastAsia="微軟正黑體" w:hAnsi="微軟正黑體" w:hint="eastAsia"/>
        </w:rPr>
        <w:t xml:space="preserve">  World Trade Orga</w:t>
      </w:r>
      <w:r w:rsidRPr="008D6E8A">
        <w:rPr>
          <w:rFonts w:ascii="微軟正黑體" w:eastAsia="微軟正黑體" w:hAnsi="微軟正黑體" w:hint="eastAsia"/>
        </w:rPr>
        <w:t>nization (WTO)</w:t>
      </w:r>
    </w:p>
    <w:p w14:paraId="392098C2" w14:textId="77777777" w:rsidR="005B5B73" w:rsidRPr="00DD05DD" w:rsidRDefault="005B5B73" w:rsidP="005B5B73">
      <w:pPr>
        <w:snapToGrid w:val="0"/>
        <w:spacing w:line="440" w:lineRule="exact"/>
        <w:ind w:left="567"/>
        <w:rPr>
          <w:rFonts w:ascii="微軟正黑體" w:eastAsia="微軟正黑體" w:hAnsi="微軟正黑體"/>
        </w:rPr>
      </w:pPr>
      <w:r w:rsidRPr="00DD05DD">
        <w:rPr>
          <w:rFonts w:ascii="微軟正黑體" w:eastAsia="微軟正黑體" w:hAnsi="微軟正黑體" w:hint="eastAsia"/>
        </w:rPr>
        <w:t>致力推動國際經貿自由化，是眾多國際貿易協定的管理者，各成員國貿易立法的監督者，為當代最重要的國際經濟組織之一。其成員間的貿易額佔世界貿易額的絕大多數，因此被稱為「經濟聯合國」，我國於</w:t>
      </w:r>
      <w:smartTag w:uri="urn:schemas-microsoft-com:office:smarttags" w:element="chsdate">
        <w:smartTagPr>
          <w:attr w:name="Year" w:val="2002"/>
          <w:attr w:name="Month" w:val="1"/>
          <w:attr w:name="Day" w:val="1"/>
          <w:attr w:name="IsLunarDate" w:val="False"/>
          <w:attr w:name="IsROCDate" w:val="False"/>
        </w:smartTagPr>
        <w:r w:rsidRPr="00DD05DD">
          <w:rPr>
            <w:rFonts w:ascii="微軟正黑體" w:eastAsia="微軟正黑體" w:hAnsi="微軟正黑體" w:hint="eastAsia"/>
          </w:rPr>
          <w:t>2002年1月1日</w:t>
        </w:r>
      </w:smartTag>
      <w:r w:rsidRPr="00DD05DD">
        <w:rPr>
          <w:rFonts w:ascii="微軟正黑體" w:eastAsia="微軟正黑體" w:hAnsi="微軟正黑體" w:hint="eastAsia"/>
        </w:rPr>
        <w:t>起正式加入。總部設</w:t>
      </w:r>
      <w:r>
        <w:rPr>
          <w:rFonts w:ascii="微軟正黑體" w:eastAsia="微軟正黑體" w:hAnsi="微軟正黑體" w:hint="eastAsia"/>
        </w:rPr>
        <w:t>於</w:t>
      </w:r>
      <w:r w:rsidRPr="00DD05DD">
        <w:rPr>
          <w:rFonts w:ascii="微軟正黑體" w:eastAsia="微軟正黑體" w:hAnsi="微軟正黑體" w:hint="eastAsia"/>
        </w:rPr>
        <w:t>瑞士日內瓦。</w:t>
      </w:r>
    </w:p>
    <w:p w14:paraId="3291151B" w14:textId="77777777" w:rsidR="005B5B73" w:rsidRPr="00DD05DD" w:rsidRDefault="005B5B73" w:rsidP="005B5B73">
      <w:pPr>
        <w:snapToGrid w:val="0"/>
        <w:spacing w:line="440" w:lineRule="exact"/>
        <w:ind w:left="567"/>
        <w:rPr>
          <w:rFonts w:ascii="微軟正黑體" w:eastAsia="微軟正黑體" w:hAnsi="微軟正黑體"/>
        </w:rPr>
      </w:pPr>
      <w:r w:rsidRPr="00DD05DD">
        <w:rPr>
          <w:rFonts w:ascii="微軟正黑體" w:eastAsia="微軟正黑體" w:hAnsi="微軟正黑體" w:hint="eastAsia"/>
        </w:rPr>
        <w:t>網址：</w:t>
      </w:r>
      <w:r w:rsidRPr="00DD05DD">
        <w:rPr>
          <w:rFonts w:ascii="微軟正黑體" w:eastAsia="微軟正黑體" w:hAnsi="微軟正黑體"/>
        </w:rPr>
        <w:t>https://www.wto.org/</w:t>
      </w:r>
    </w:p>
    <w:p w14:paraId="1C731A0F" w14:textId="1CF74167" w:rsidR="005B5B73" w:rsidRPr="008D6E8A" w:rsidRDefault="005B5B73" w:rsidP="005B5B73">
      <w:pPr>
        <w:numPr>
          <w:ilvl w:val="0"/>
          <w:numId w:val="4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8D6E8A">
        <w:rPr>
          <w:rFonts w:ascii="微軟正黑體" w:eastAsia="微軟正黑體" w:hAnsi="微軟正黑體" w:hint="eastAsia"/>
          <w:b/>
        </w:rPr>
        <w:lastRenderedPageBreak/>
        <w:t>經濟合作發展組織</w:t>
      </w:r>
      <w:r w:rsidRPr="008D6E8A">
        <w:rPr>
          <w:rFonts w:ascii="微軟正黑體" w:eastAsia="微軟正黑體" w:hAnsi="微軟正黑體" w:hint="eastAsia"/>
        </w:rPr>
        <w:t xml:space="preserve"> </w:t>
      </w:r>
      <w:r w:rsidRPr="008D6E8A">
        <w:rPr>
          <w:rFonts w:ascii="微軟正黑體" w:eastAsia="微軟正黑體" w:hAnsi="微軟正黑體"/>
        </w:rPr>
        <w:t>Organi</w:t>
      </w:r>
      <w:r w:rsidRPr="008D6E8A">
        <w:rPr>
          <w:rFonts w:ascii="微軟正黑體" w:eastAsia="微軟正黑體" w:hAnsi="微軟正黑體" w:hint="eastAsia"/>
        </w:rPr>
        <w:t>z</w:t>
      </w:r>
      <w:r w:rsidRPr="008D6E8A">
        <w:rPr>
          <w:rFonts w:ascii="微軟正黑體" w:eastAsia="微軟正黑體" w:hAnsi="微軟正黑體"/>
        </w:rPr>
        <w:t>ation for Economic Co-operation and Development</w:t>
      </w:r>
      <w:r>
        <w:rPr>
          <w:rFonts w:ascii="微軟正黑體" w:eastAsia="微軟正黑體" w:hAnsi="微軟正黑體" w:hint="eastAsia"/>
        </w:rPr>
        <w:t xml:space="preserve"> </w:t>
      </w:r>
      <w:r w:rsidRPr="008D6E8A">
        <w:rPr>
          <w:rFonts w:ascii="微軟正黑體" w:eastAsia="微軟正黑體" w:hAnsi="微軟正黑體"/>
        </w:rPr>
        <w:t>(OECD)</w:t>
      </w:r>
    </w:p>
    <w:p w14:paraId="06BB6681" w14:textId="77777777" w:rsidR="005B5B73" w:rsidRPr="00AD451F" w:rsidRDefault="005B5B73" w:rsidP="005B5B73">
      <w:pPr>
        <w:snapToGrid w:val="0"/>
        <w:spacing w:line="440" w:lineRule="exact"/>
        <w:ind w:left="540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幫助成員國政府實現永續經濟增長與就業，同時保持金融穩定，從而為世界經濟發展作出貢獻。總部設</w:t>
      </w:r>
      <w:r>
        <w:rPr>
          <w:rFonts w:ascii="微軟正黑體" w:eastAsia="微軟正黑體" w:hAnsi="微軟正黑體" w:hint="eastAsia"/>
        </w:rPr>
        <w:t>於</w:t>
      </w:r>
      <w:r w:rsidRPr="00AD451F">
        <w:rPr>
          <w:rFonts w:ascii="微軟正黑體" w:eastAsia="微軟正黑體" w:hAnsi="微軟正黑體" w:hint="eastAsia"/>
        </w:rPr>
        <w:t>法國巴黎。</w:t>
      </w:r>
    </w:p>
    <w:p w14:paraId="5E58070D" w14:textId="77777777" w:rsidR="005B5B73" w:rsidRPr="00AD451F" w:rsidRDefault="005B5B73" w:rsidP="005B5B73">
      <w:pPr>
        <w:snapToGrid w:val="0"/>
        <w:spacing w:line="440" w:lineRule="exact"/>
        <w:ind w:left="540"/>
        <w:rPr>
          <w:rFonts w:ascii="微軟正黑體" w:eastAsia="微軟正黑體" w:hAnsi="微軟正黑體"/>
        </w:rPr>
      </w:pPr>
      <w:bookmarkStart w:id="4" w:name="_Hlk103184304"/>
      <w:r w:rsidRPr="00AD451F">
        <w:rPr>
          <w:rFonts w:ascii="微軟正黑體" w:eastAsia="微軟正黑體" w:hAnsi="微軟正黑體" w:hint="eastAsia"/>
        </w:rPr>
        <w:t>網址：</w:t>
      </w:r>
      <w:bookmarkEnd w:id="4"/>
      <w:r w:rsidRPr="00AD451F">
        <w:rPr>
          <w:rFonts w:ascii="微軟正黑體" w:eastAsia="微軟正黑體" w:hAnsi="微軟正黑體"/>
        </w:rPr>
        <w:t>https://www.oecd.org/</w:t>
      </w:r>
    </w:p>
    <w:p w14:paraId="169279FF" w14:textId="48F45FC4" w:rsidR="005B5B73" w:rsidRPr="008D6E8A" w:rsidRDefault="005B5B73" w:rsidP="005B5B73">
      <w:pPr>
        <w:numPr>
          <w:ilvl w:val="0"/>
          <w:numId w:val="4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8D6E8A">
        <w:rPr>
          <w:rFonts w:ascii="微軟正黑體" w:eastAsia="微軟正黑體" w:hAnsi="微軟正黑體" w:hint="eastAsia"/>
          <w:b/>
        </w:rPr>
        <w:t>亞太經濟合作</w:t>
      </w:r>
      <w:r w:rsidRPr="008D6E8A">
        <w:rPr>
          <w:rFonts w:ascii="微軟正黑體" w:eastAsia="微軟正黑體" w:hAnsi="微軟正黑體" w:hint="eastAsia"/>
        </w:rPr>
        <w:t xml:space="preserve"> </w:t>
      </w:r>
      <w:r w:rsidRPr="008D6E8A">
        <w:rPr>
          <w:rFonts w:ascii="微軟正黑體" w:eastAsia="微軟正黑體" w:hAnsi="微軟正黑體"/>
        </w:rPr>
        <w:t>Asia-Pacific Economic Cooperation (APEC)</w:t>
      </w:r>
    </w:p>
    <w:p w14:paraId="0C5EE4A9" w14:textId="77777777" w:rsidR="005B5B73" w:rsidRPr="00DD05DD" w:rsidRDefault="005B5B73" w:rsidP="005B5B73">
      <w:pPr>
        <w:snapToGrid w:val="0"/>
        <w:spacing w:line="440" w:lineRule="exact"/>
        <w:ind w:left="567" w:hanging="28"/>
        <w:rPr>
          <w:rFonts w:ascii="微軟正黑體" w:eastAsia="微軟正黑體" w:hAnsi="微軟正黑體"/>
        </w:rPr>
      </w:pPr>
      <w:r w:rsidRPr="00DD05DD">
        <w:rPr>
          <w:rFonts w:ascii="微軟正黑體" w:eastAsia="微軟正黑體" w:hAnsi="微軟正黑體" w:hint="eastAsia"/>
        </w:rPr>
        <w:t>環太平洋地區經濟體組成的政府間論壇，促進整個亞太地區的自由貿易。秘書處設</w:t>
      </w:r>
      <w:r>
        <w:rPr>
          <w:rFonts w:ascii="微軟正黑體" w:eastAsia="微軟正黑體" w:hAnsi="微軟正黑體" w:hint="eastAsia"/>
        </w:rPr>
        <w:t>於</w:t>
      </w:r>
      <w:r w:rsidRPr="00DD05DD">
        <w:rPr>
          <w:rFonts w:ascii="微軟正黑體" w:eastAsia="微軟正黑體" w:hAnsi="微軟正黑體" w:hint="eastAsia"/>
        </w:rPr>
        <w:t>新加坡。</w:t>
      </w:r>
    </w:p>
    <w:p w14:paraId="2F76E3A3" w14:textId="77777777" w:rsidR="005B5B73" w:rsidRPr="00DD05DD" w:rsidRDefault="005B5B73" w:rsidP="005B5B73">
      <w:pPr>
        <w:snapToGrid w:val="0"/>
        <w:spacing w:line="440" w:lineRule="exact"/>
        <w:ind w:left="567" w:hanging="28"/>
        <w:rPr>
          <w:rFonts w:ascii="微軟正黑體" w:eastAsia="微軟正黑體" w:hAnsi="微軟正黑體"/>
        </w:rPr>
      </w:pPr>
      <w:r w:rsidRPr="00DD05DD">
        <w:rPr>
          <w:rFonts w:ascii="微軟正黑體" w:eastAsia="微軟正黑體" w:hAnsi="微軟正黑體" w:hint="eastAsia"/>
        </w:rPr>
        <w:t>網址：</w:t>
      </w:r>
      <w:r w:rsidRPr="00DD05DD">
        <w:rPr>
          <w:rFonts w:ascii="微軟正黑體" w:eastAsia="微軟正黑體" w:hAnsi="微軟正黑體"/>
        </w:rPr>
        <w:t>https://www.apec.org/</w:t>
      </w:r>
    </w:p>
    <w:p w14:paraId="66628F2B" w14:textId="2B070FC2" w:rsidR="00497282" w:rsidRPr="008D6E8A" w:rsidRDefault="00497282" w:rsidP="00497282">
      <w:pPr>
        <w:numPr>
          <w:ilvl w:val="0"/>
          <w:numId w:val="4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8D6E8A">
        <w:rPr>
          <w:rFonts w:ascii="微軟正黑體" w:eastAsia="微軟正黑體" w:hAnsi="微軟正黑體" w:hint="eastAsia"/>
          <w:b/>
        </w:rPr>
        <w:t>東南亞國協</w:t>
      </w:r>
      <w:r w:rsidRPr="008D6E8A">
        <w:rPr>
          <w:rFonts w:ascii="微軟正黑體" w:eastAsia="微軟正黑體" w:hAnsi="微軟正黑體" w:hint="eastAsia"/>
        </w:rPr>
        <w:t xml:space="preserve"> </w:t>
      </w:r>
      <w:r w:rsidRPr="008D6E8A">
        <w:rPr>
          <w:rFonts w:ascii="微軟正黑體" w:eastAsia="微軟正黑體" w:hAnsi="微軟正黑體"/>
        </w:rPr>
        <w:t>Association of SouthEast Asian Nations (ASEAN)</w:t>
      </w:r>
    </w:p>
    <w:p w14:paraId="6E1B468D" w14:textId="60FD4A98" w:rsidR="00207BD6" w:rsidRPr="00DD05DD" w:rsidRDefault="008C7EC1" w:rsidP="009A1127">
      <w:pPr>
        <w:snapToGrid w:val="0"/>
        <w:spacing w:line="440" w:lineRule="exact"/>
        <w:ind w:left="539"/>
        <w:rPr>
          <w:rFonts w:ascii="微軟正黑體" w:eastAsia="微軟正黑體" w:hAnsi="微軟正黑體"/>
        </w:rPr>
      </w:pPr>
      <w:r w:rsidRPr="00DD05DD">
        <w:rPr>
          <w:rFonts w:ascii="微軟正黑體" w:eastAsia="微軟正黑體" w:hAnsi="微軟正黑體" w:hint="eastAsia"/>
        </w:rPr>
        <w:t>集合東南亞區域國家的一個政府性國際組織</w:t>
      </w:r>
      <w:r w:rsidR="007824BF" w:rsidRPr="00DD05DD">
        <w:rPr>
          <w:rFonts w:ascii="微軟正黑體" w:eastAsia="微軟正黑體" w:hAnsi="微軟正黑體" w:hint="eastAsia"/>
        </w:rPr>
        <w:t>，</w:t>
      </w:r>
      <w:r w:rsidR="00FA432E" w:rsidRPr="00DD05DD">
        <w:rPr>
          <w:rFonts w:ascii="微軟正黑體" w:eastAsia="微軟正黑體" w:hAnsi="微軟正黑體" w:hint="eastAsia"/>
        </w:rPr>
        <w:t>秉持平等合作的精神，促進該地區的經濟增長、社會進步和文化發展，鞏固繁榮與和平</w:t>
      </w:r>
      <w:r w:rsidRPr="00DD05DD">
        <w:rPr>
          <w:rFonts w:ascii="微軟正黑體" w:eastAsia="微軟正黑體" w:hAnsi="微軟正黑體" w:hint="eastAsia"/>
        </w:rPr>
        <w:t>。</w:t>
      </w:r>
      <w:r w:rsidR="007824BF" w:rsidRPr="00DD05DD">
        <w:rPr>
          <w:rFonts w:ascii="微軟正黑體" w:eastAsia="微軟正黑體" w:hAnsi="微軟正黑體" w:hint="eastAsia"/>
        </w:rPr>
        <w:t>秘書處設</w:t>
      </w:r>
      <w:r w:rsidR="005B5B73">
        <w:rPr>
          <w:rFonts w:ascii="微軟正黑體" w:eastAsia="微軟正黑體" w:hAnsi="微軟正黑體" w:hint="eastAsia"/>
        </w:rPr>
        <w:t>於</w:t>
      </w:r>
      <w:r w:rsidR="007824BF" w:rsidRPr="00DD05DD">
        <w:rPr>
          <w:rFonts w:ascii="微軟正黑體" w:eastAsia="微軟正黑體" w:hAnsi="微軟正黑體" w:hint="eastAsia"/>
        </w:rPr>
        <w:t>印尼雅加達</w:t>
      </w:r>
      <w:r w:rsidR="00497282" w:rsidRPr="00DD05DD">
        <w:rPr>
          <w:rFonts w:ascii="微軟正黑體" w:eastAsia="微軟正黑體" w:hAnsi="微軟正黑體" w:hint="eastAsia"/>
        </w:rPr>
        <w:t>。</w:t>
      </w:r>
    </w:p>
    <w:p w14:paraId="276E7893" w14:textId="77777777" w:rsidR="008C7EC1" w:rsidRPr="00DD05DD" w:rsidRDefault="008C7EC1" w:rsidP="009A1127">
      <w:pPr>
        <w:snapToGrid w:val="0"/>
        <w:spacing w:line="440" w:lineRule="exact"/>
        <w:ind w:left="539"/>
        <w:rPr>
          <w:rFonts w:ascii="微軟正黑體" w:eastAsia="微軟正黑體" w:hAnsi="微軟正黑體"/>
        </w:rPr>
      </w:pPr>
      <w:r w:rsidRPr="00DD05DD">
        <w:rPr>
          <w:rFonts w:ascii="微軟正黑體" w:eastAsia="微軟正黑體" w:hAnsi="微軟正黑體" w:hint="eastAsia"/>
        </w:rPr>
        <w:t>網址：</w:t>
      </w:r>
      <w:r w:rsidRPr="00DD05DD">
        <w:rPr>
          <w:rFonts w:ascii="微軟正黑體" w:eastAsia="微軟正黑體" w:hAnsi="微軟正黑體"/>
        </w:rPr>
        <w:t>https://asean.org/</w:t>
      </w:r>
    </w:p>
    <w:bookmarkEnd w:id="0"/>
    <w:p w14:paraId="46A5B2E3" w14:textId="674C6E2B" w:rsidR="005B5B73" w:rsidRPr="008D6E8A" w:rsidRDefault="005B5B73" w:rsidP="005B5B73">
      <w:pPr>
        <w:numPr>
          <w:ilvl w:val="0"/>
          <w:numId w:val="4"/>
        </w:numPr>
        <w:snapToGrid w:val="0"/>
        <w:spacing w:line="440" w:lineRule="exact"/>
        <w:rPr>
          <w:rFonts w:ascii="微軟正黑體" w:eastAsia="微軟正黑體" w:hAnsi="微軟正黑體"/>
        </w:rPr>
      </w:pPr>
      <w:r w:rsidRPr="008D6E8A">
        <w:rPr>
          <w:rFonts w:ascii="微軟正黑體" w:eastAsia="微軟正黑體" w:hAnsi="微軟正黑體" w:hint="eastAsia"/>
          <w:b/>
        </w:rPr>
        <w:t xml:space="preserve">歐洲聯盟 </w:t>
      </w:r>
      <w:r w:rsidRPr="005B5B73">
        <w:rPr>
          <w:rFonts w:ascii="微軟正黑體" w:eastAsia="微軟正黑體" w:hAnsi="微軟正黑體"/>
        </w:rPr>
        <w:t>European Union (EU)</w:t>
      </w:r>
    </w:p>
    <w:p w14:paraId="5DCC8BE6" w14:textId="77777777" w:rsidR="005B5B73" w:rsidRPr="00AD451F" w:rsidRDefault="005B5B73" w:rsidP="005B5B73">
      <w:pPr>
        <w:snapToGrid w:val="0"/>
        <w:spacing w:line="440" w:lineRule="exact"/>
        <w:ind w:left="573" w:hanging="33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歐洲多國共同建立的政治及經濟聯盟，主張歐洲多元一體，促進歐洲和平，追求公民富裕生活，實現社會經濟永續發展。總部設</w:t>
      </w:r>
      <w:r>
        <w:rPr>
          <w:rFonts w:ascii="微軟正黑體" w:eastAsia="微軟正黑體" w:hAnsi="微軟正黑體" w:hint="eastAsia"/>
        </w:rPr>
        <w:t>於</w:t>
      </w:r>
      <w:r w:rsidRPr="00AD451F">
        <w:rPr>
          <w:rFonts w:ascii="微軟正黑體" w:eastAsia="微軟正黑體" w:hAnsi="微軟正黑體" w:hint="eastAsia"/>
        </w:rPr>
        <w:t>比利時布魯塞爾。</w:t>
      </w:r>
    </w:p>
    <w:p w14:paraId="0B1FE3CE" w14:textId="77777777" w:rsidR="005B5B73" w:rsidRPr="00AD451F" w:rsidRDefault="005B5B73" w:rsidP="005B5B73">
      <w:pPr>
        <w:snapToGrid w:val="0"/>
        <w:spacing w:line="440" w:lineRule="exact"/>
        <w:ind w:left="573" w:hanging="33"/>
        <w:rPr>
          <w:rFonts w:ascii="微軟正黑體" w:eastAsia="微軟正黑體" w:hAnsi="微軟正黑體"/>
        </w:rPr>
      </w:pPr>
      <w:r w:rsidRPr="00AD451F">
        <w:rPr>
          <w:rFonts w:ascii="微軟正黑體" w:eastAsia="微軟正黑體" w:hAnsi="微軟正黑體" w:hint="eastAsia"/>
        </w:rPr>
        <w:t>網址：</w:t>
      </w:r>
      <w:r w:rsidRPr="00AD451F">
        <w:rPr>
          <w:rFonts w:ascii="微軟正黑體" w:eastAsia="微軟正黑體" w:hAnsi="微軟正黑體"/>
        </w:rPr>
        <w:t>https://european-union.europa.eu/index_en</w:t>
      </w:r>
    </w:p>
    <w:p w14:paraId="65FFB6D3" w14:textId="77777777" w:rsidR="005B5B73" w:rsidRPr="00DD05DD" w:rsidRDefault="005B5B73">
      <w:pPr>
        <w:snapToGrid w:val="0"/>
        <w:spacing w:line="440" w:lineRule="exact"/>
        <w:ind w:left="567"/>
        <w:rPr>
          <w:rFonts w:ascii="微軟正黑體" w:eastAsia="微軟正黑體" w:hAnsi="微軟正黑體"/>
        </w:rPr>
      </w:pPr>
    </w:p>
    <w:sectPr w:rsidR="005B5B73" w:rsidRPr="00DD05DD" w:rsidSect="0070029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64E2" w14:textId="77777777" w:rsidR="002509E9" w:rsidRDefault="002509E9" w:rsidP="00F77C36">
      <w:r>
        <w:separator/>
      </w:r>
    </w:p>
  </w:endnote>
  <w:endnote w:type="continuationSeparator" w:id="0">
    <w:p w14:paraId="27381DDF" w14:textId="77777777" w:rsidR="002509E9" w:rsidRDefault="002509E9" w:rsidP="00F7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8825" w14:textId="77777777" w:rsidR="002509E9" w:rsidRDefault="002509E9" w:rsidP="00F77C36">
      <w:r>
        <w:separator/>
      </w:r>
    </w:p>
  </w:footnote>
  <w:footnote w:type="continuationSeparator" w:id="0">
    <w:p w14:paraId="7105BAA5" w14:textId="77777777" w:rsidR="002509E9" w:rsidRDefault="002509E9" w:rsidP="00F7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272D34"/>
    <w:multiLevelType w:val="hybridMultilevel"/>
    <w:tmpl w:val="8372170E"/>
    <w:lvl w:ilvl="0" w:tplc="0136AC50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DF2AFC"/>
    <w:multiLevelType w:val="singleLevel"/>
    <w:tmpl w:val="6A0E1E0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484C4BF4"/>
    <w:multiLevelType w:val="hybridMultilevel"/>
    <w:tmpl w:val="06869EB6"/>
    <w:lvl w:ilvl="0" w:tplc="E6F02692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84720723">
    <w:abstractNumId w:val="2"/>
  </w:num>
  <w:num w:numId="2" w16cid:durableId="7648079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52"/>
        </w:rPr>
      </w:lvl>
    </w:lvlOverride>
  </w:num>
  <w:num w:numId="3" w16cid:durableId="1166169690">
    <w:abstractNumId w:val="3"/>
  </w:num>
  <w:num w:numId="4" w16cid:durableId="32921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82"/>
    <w:rsid w:val="00013B01"/>
    <w:rsid w:val="0001571F"/>
    <w:rsid w:val="0003678D"/>
    <w:rsid w:val="00036F3B"/>
    <w:rsid w:val="000375B2"/>
    <w:rsid w:val="00043131"/>
    <w:rsid w:val="00050546"/>
    <w:rsid w:val="000657DB"/>
    <w:rsid w:val="000660F3"/>
    <w:rsid w:val="000703F1"/>
    <w:rsid w:val="0007099F"/>
    <w:rsid w:val="0007596D"/>
    <w:rsid w:val="0007634E"/>
    <w:rsid w:val="00077879"/>
    <w:rsid w:val="000938EA"/>
    <w:rsid w:val="000964A3"/>
    <w:rsid w:val="000A01CB"/>
    <w:rsid w:val="000A38AA"/>
    <w:rsid w:val="000B5CB7"/>
    <w:rsid w:val="000C12B7"/>
    <w:rsid w:val="000C7021"/>
    <w:rsid w:val="000D39D7"/>
    <w:rsid w:val="000D4B89"/>
    <w:rsid w:val="000D5197"/>
    <w:rsid w:val="000F7AE3"/>
    <w:rsid w:val="00122AC7"/>
    <w:rsid w:val="00125D1C"/>
    <w:rsid w:val="00131B6E"/>
    <w:rsid w:val="00137E3B"/>
    <w:rsid w:val="00143DDF"/>
    <w:rsid w:val="00144896"/>
    <w:rsid w:val="001766EA"/>
    <w:rsid w:val="00184804"/>
    <w:rsid w:val="001A7872"/>
    <w:rsid w:val="001B40F9"/>
    <w:rsid w:val="001C43FB"/>
    <w:rsid w:val="001C4EFA"/>
    <w:rsid w:val="001C7415"/>
    <w:rsid w:val="001E1703"/>
    <w:rsid w:val="001E570B"/>
    <w:rsid w:val="001F50F5"/>
    <w:rsid w:val="00207BD6"/>
    <w:rsid w:val="002147AB"/>
    <w:rsid w:val="00214CC8"/>
    <w:rsid w:val="002235EC"/>
    <w:rsid w:val="00224AA5"/>
    <w:rsid w:val="00232FAC"/>
    <w:rsid w:val="00242563"/>
    <w:rsid w:val="00243DE9"/>
    <w:rsid w:val="002509E9"/>
    <w:rsid w:val="00267D29"/>
    <w:rsid w:val="0029026F"/>
    <w:rsid w:val="002A0F65"/>
    <w:rsid w:val="002A2F6D"/>
    <w:rsid w:val="002B3DE5"/>
    <w:rsid w:val="002B46E2"/>
    <w:rsid w:val="002C7C81"/>
    <w:rsid w:val="002E0F11"/>
    <w:rsid w:val="002E7133"/>
    <w:rsid w:val="002F1AC2"/>
    <w:rsid w:val="002F1FFA"/>
    <w:rsid w:val="0030651F"/>
    <w:rsid w:val="0032576F"/>
    <w:rsid w:val="00327996"/>
    <w:rsid w:val="00332B7A"/>
    <w:rsid w:val="00334557"/>
    <w:rsid w:val="0034474C"/>
    <w:rsid w:val="00350297"/>
    <w:rsid w:val="00351E09"/>
    <w:rsid w:val="00354CFE"/>
    <w:rsid w:val="00367199"/>
    <w:rsid w:val="003760B9"/>
    <w:rsid w:val="0039416B"/>
    <w:rsid w:val="003A126B"/>
    <w:rsid w:val="003A342D"/>
    <w:rsid w:val="003A5E71"/>
    <w:rsid w:val="003A63CD"/>
    <w:rsid w:val="003A6D82"/>
    <w:rsid w:val="003C205F"/>
    <w:rsid w:val="003D1F5A"/>
    <w:rsid w:val="003E519F"/>
    <w:rsid w:val="003F0342"/>
    <w:rsid w:val="003F7FAF"/>
    <w:rsid w:val="00424C6D"/>
    <w:rsid w:val="00432884"/>
    <w:rsid w:val="0043430E"/>
    <w:rsid w:val="004416E7"/>
    <w:rsid w:val="00446234"/>
    <w:rsid w:val="00452628"/>
    <w:rsid w:val="00457AA1"/>
    <w:rsid w:val="00461F11"/>
    <w:rsid w:val="00497282"/>
    <w:rsid w:val="004B67B9"/>
    <w:rsid w:val="004D3D93"/>
    <w:rsid w:val="004E27FC"/>
    <w:rsid w:val="005023B0"/>
    <w:rsid w:val="005049F8"/>
    <w:rsid w:val="00505387"/>
    <w:rsid w:val="005206C1"/>
    <w:rsid w:val="005333FD"/>
    <w:rsid w:val="00534667"/>
    <w:rsid w:val="005352A1"/>
    <w:rsid w:val="005524B5"/>
    <w:rsid w:val="005548F4"/>
    <w:rsid w:val="00586978"/>
    <w:rsid w:val="005970C4"/>
    <w:rsid w:val="005A01A3"/>
    <w:rsid w:val="005B03AE"/>
    <w:rsid w:val="005B3C40"/>
    <w:rsid w:val="005B5B73"/>
    <w:rsid w:val="005B5DD7"/>
    <w:rsid w:val="005B7353"/>
    <w:rsid w:val="005C35E9"/>
    <w:rsid w:val="005E358E"/>
    <w:rsid w:val="006100C2"/>
    <w:rsid w:val="00615569"/>
    <w:rsid w:val="0062139E"/>
    <w:rsid w:val="0062352E"/>
    <w:rsid w:val="0063423A"/>
    <w:rsid w:val="00655C8C"/>
    <w:rsid w:val="00687728"/>
    <w:rsid w:val="0069786B"/>
    <w:rsid w:val="00697A76"/>
    <w:rsid w:val="006A083D"/>
    <w:rsid w:val="006A5C24"/>
    <w:rsid w:val="006B3B8C"/>
    <w:rsid w:val="006C65D1"/>
    <w:rsid w:val="006D5C01"/>
    <w:rsid w:val="006E1FA1"/>
    <w:rsid w:val="00700296"/>
    <w:rsid w:val="00713E13"/>
    <w:rsid w:val="00716909"/>
    <w:rsid w:val="00736E7E"/>
    <w:rsid w:val="0074424E"/>
    <w:rsid w:val="00767FE4"/>
    <w:rsid w:val="007758F2"/>
    <w:rsid w:val="007824BF"/>
    <w:rsid w:val="007A2681"/>
    <w:rsid w:val="007A327A"/>
    <w:rsid w:val="007B0FC8"/>
    <w:rsid w:val="007B3662"/>
    <w:rsid w:val="007C3D47"/>
    <w:rsid w:val="007D0A1A"/>
    <w:rsid w:val="007F03A0"/>
    <w:rsid w:val="00802BFD"/>
    <w:rsid w:val="00805421"/>
    <w:rsid w:val="008060A2"/>
    <w:rsid w:val="00810E37"/>
    <w:rsid w:val="0081338E"/>
    <w:rsid w:val="00815536"/>
    <w:rsid w:val="00826E94"/>
    <w:rsid w:val="0083172A"/>
    <w:rsid w:val="0084401D"/>
    <w:rsid w:val="008509B2"/>
    <w:rsid w:val="00863324"/>
    <w:rsid w:val="00873DDA"/>
    <w:rsid w:val="00883B02"/>
    <w:rsid w:val="008877CC"/>
    <w:rsid w:val="008976DF"/>
    <w:rsid w:val="008B7073"/>
    <w:rsid w:val="008C35CE"/>
    <w:rsid w:val="008C4C18"/>
    <w:rsid w:val="008C5728"/>
    <w:rsid w:val="008C7EC1"/>
    <w:rsid w:val="008D4B0E"/>
    <w:rsid w:val="008D513B"/>
    <w:rsid w:val="008D6E8A"/>
    <w:rsid w:val="008E411D"/>
    <w:rsid w:val="008E7155"/>
    <w:rsid w:val="00904881"/>
    <w:rsid w:val="00920554"/>
    <w:rsid w:val="00935DEA"/>
    <w:rsid w:val="009440AD"/>
    <w:rsid w:val="00955F8A"/>
    <w:rsid w:val="00965E91"/>
    <w:rsid w:val="009837C9"/>
    <w:rsid w:val="0098517F"/>
    <w:rsid w:val="00995195"/>
    <w:rsid w:val="009A1127"/>
    <w:rsid w:val="009A3B47"/>
    <w:rsid w:val="009C461F"/>
    <w:rsid w:val="009D00E6"/>
    <w:rsid w:val="009E2B59"/>
    <w:rsid w:val="009E2C1F"/>
    <w:rsid w:val="009F436A"/>
    <w:rsid w:val="00A002BD"/>
    <w:rsid w:val="00A069FF"/>
    <w:rsid w:val="00A372CC"/>
    <w:rsid w:val="00A516A0"/>
    <w:rsid w:val="00A67031"/>
    <w:rsid w:val="00A67FAD"/>
    <w:rsid w:val="00A76D47"/>
    <w:rsid w:val="00AA01FC"/>
    <w:rsid w:val="00AA6FA7"/>
    <w:rsid w:val="00AC0253"/>
    <w:rsid w:val="00AC0BF5"/>
    <w:rsid w:val="00AC311D"/>
    <w:rsid w:val="00AC774E"/>
    <w:rsid w:val="00AD16DF"/>
    <w:rsid w:val="00AD451F"/>
    <w:rsid w:val="00AD77CF"/>
    <w:rsid w:val="00AF6821"/>
    <w:rsid w:val="00B05BB2"/>
    <w:rsid w:val="00B37D09"/>
    <w:rsid w:val="00B42CE1"/>
    <w:rsid w:val="00B70582"/>
    <w:rsid w:val="00B83459"/>
    <w:rsid w:val="00B84B6E"/>
    <w:rsid w:val="00B86BDF"/>
    <w:rsid w:val="00B94178"/>
    <w:rsid w:val="00B947EE"/>
    <w:rsid w:val="00BA7B42"/>
    <w:rsid w:val="00BC20FA"/>
    <w:rsid w:val="00BC2887"/>
    <w:rsid w:val="00BC4F71"/>
    <w:rsid w:val="00BD172D"/>
    <w:rsid w:val="00BF08FF"/>
    <w:rsid w:val="00C15FDD"/>
    <w:rsid w:val="00C21320"/>
    <w:rsid w:val="00C252A9"/>
    <w:rsid w:val="00C27AC5"/>
    <w:rsid w:val="00C454BA"/>
    <w:rsid w:val="00C5000C"/>
    <w:rsid w:val="00C62C65"/>
    <w:rsid w:val="00C77A99"/>
    <w:rsid w:val="00C832F1"/>
    <w:rsid w:val="00C84F8D"/>
    <w:rsid w:val="00C85C10"/>
    <w:rsid w:val="00C9317F"/>
    <w:rsid w:val="00C94B2F"/>
    <w:rsid w:val="00CA014B"/>
    <w:rsid w:val="00CA23B0"/>
    <w:rsid w:val="00CB2D33"/>
    <w:rsid w:val="00CB57DF"/>
    <w:rsid w:val="00CC60D3"/>
    <w:rsid w:val="00CE3FD2"/>
    <w:rsid w:val="00CE59FD"/>
    <w:rsid w:val="00CF3C85"/>
    <w:rsid w:val="00CF6BA0"/>
    <w:rsid w:val="00D02F07"/>
    <w:rsid w:val="00D300EF"/>
    <w:rsid w:val="00D32EFC"/>
    <w:rsid w:val="00D45EC5"/>
    <w:rsid w:val="00D52224"/>
    <w:rsid w:val="00D709E7"/>
    <w:rsid w:val="00D72310"/>
    <w:rsid w:val="00D740E4"/>
    <w:rsid w:val="00D83C2D"/>
    <w:rsid w:val="00D86B23"/>
    <w:rsid w:val="00DA4000"/>
    <w:rsid w:val="00DB6AB9"/>
    <w:rsid w:val="00DB758E"/>
    <w:rsid w:val="00DC4141"/>
    <w:rsid w:val="00DD05DD"/>
    <w:rsid w:val="00DD21AA"/>
    <w:rsid w:val="00DD3B2A"/>
    <w:rsid w:val="00DD54AD"/>
    <w:rsid w:val="00DD55CB"/>
    <w:rsid w:val="00DE1EF3"/>
    <w:rsid w:val="00DF6583"/>
    <w:rsid w:val="00E1585B"/>
    <w:rsid w:val="00E166AF"/>
    <w:rsid w:val="00E2765B"/>
    <w:rsid w:val="00E30570"/>
    <w:rsid w:val="00E32B18"/>
    <w:rsid w:val="00E45FF9"/>
    <w:rsid w:val="00E626F6"/>
    <w:rsid w:val="00E63914"/>
    <w:rsid w:val="00E639DA"/>
    <w:rsid w:val="00E81669"/>
    <w:rsid w:val="00E823B1"/>
    <w:rsid w:val="00E8280B"/>
    <w:rsid w:val="00E856F1"/>
    <w:rsid w:val="00E95C30"/>
    <w:rsid w:val="00EA03EC"/>
    <w:rsid w:val="00EA58F5"/>
    <w:rsid w:val="00EC16E4"/>
    <w:rsid w:val="00ED05F1"/>
    <w:rsid w:val="00ED1552"/>
    <w:rsid w:val="00ED292D"/>
    <w:rsid w:val="00EF3AD0"/>
    <w:rsid w:val="00F02037"/>
    <w:rsid w:val="00F04A7F"/>
    <w:rsid w:val="00F434E4"/>
    <w:rsid w:val="00F45F99"/>
    <w:rsid w:val="00F62C82"/>
    <w:rsid w:val="00F77C36"/>
    <w:rsid w:val="00F77DE6"/>
    <w:rsid w:val="00F85E64"/>
    <w:rsid w:val="00F87122"/>
    <w:rsid w:val="00F905C5"/>
    <w:rsid w:val="00F92C2B"/>
    <w:rsid w:val="00F93FA0"/>
    <w:rsid w:val="00FA2CDE"/>
    <w:rsid w:val="00FA432E"/>
    <w:rsid w:val="00FA65A3"/>
    <w:rsid w:val="00FB2B17"/>
    <w:rsid w:val="00FB2B4A"/>
    <w:rsid w:val="00FB2D76"/>
    <w:rsid w:val="00FB6643"/>
    <w:rsid w:val="00FC17A4"/>
    <w:rsid w:val="00FC4276"/>
    <w:rsid w:val="00FC4EF7"/>
    <w:rsid w:val="00FD384A"/>
    <w:rsid w:val="00FD3C5F"/>
    <w:rsid w:val="00FE02BE"/>
    <w:rsid w:val="00FE1F52"/>
    <w:rsid w:val="00FE7F02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1357CD4"/>
  <w15:chartTrackingRefBased/>
  <w15:docId w15:val="{9B3F5D9D-15F9-4441-BFD4-48CDA849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header"/>
    <w:basedOn w:val="a"/>
    <w:link w:val="a4"/>
    <w:rsid w:val="00F77C3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7C36"/>
    <w:rPr>
      <w:kern w:val="2"/>
    </w:rPr>
  </w:style>
  <w:style w:type="paragraph" w:styleId="a5">
    <w:name w:val="footer"/>
    <w:basedOn w:val="a"/>
    <w:link w:val="a6"/>
    <w:rsid w:val="00F77C3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7C36"/>
    <w:rPr>
      <w:kern w:val="2"/>
    </w:rPr>
  </w:style>
  <w:style w:type="character" w:styleId="a7">
    <w:name w:val="Hyperlink"/>
    <w:rsid w:val="00A6703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A6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1314</Characters>
  <Application>Microsoft Office Word</Application>
  <DocSecurity>0</DocSecurity>
  <Lines>10</Lines>
  <Paragraphs>3</Paragraphs>
  <ScaleCrop>false</ScaleCrop>
  <Company>經濟部能源委員會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能源會</dc:creator>
  <cp:keywords/>
  <cp:lastModifiedBy>user</cp:lastModifiedBy>
  <cp:revision>3</cp:revision>
  <cp:lastPrinted>2012-04-19T07:35:00Z</cp:lastPrinted>
  <dcterms:created xsi:type="dcterms:W3CDTF">2025-07-01T06:46:00Z</dcterms:created>
  <dcterms:modified xsi:type="dcterms:W3CDTF">2025-07-01T06:52:00Z</dcterms:modified>
</cp:coreProperties>
</file>